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6504"/>
      </w:tblGrid>
      <w:tr w:rsidR="002A7A2D" w:rsidRPr="00CF5B67" w:rsidTr="00F228CB">
        <w:tc>
          <w:tcPr>
            <w:tcW w:w="2358" w:type="dxa"/>
            <w:vMerge w:val="restart"/>
            <w:shd w:val="clear" w:color="auto" w:fill="auto"/>
            <w:vAlign w:val="center"/>
          </w:tcPr>
          <w:p w:rsidR="002A7A2D" w:rsidRPr="00CF5B67" w:rsidRDefault="002A7A2D" w:rsidP="00F228CB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923C4D">
              <w:rPr>
                <w:rFonts w:ascii="Arial" w:hAnsi="Arial" w:cs="Arial"/>
                <w:b/>
                <w:noProof/>
                <w:lang w:val="en-MY" w:eastAsia="en-MY"/>
              </w:rPr>
              <w:drawing>
                <wp:inline distT="0" distB="0" distL="0" distR="0">
                  <wp:extent cx="1485900" cy="809625"/>
                  <wp:effectExtent l="0" t="0" r="0" b="9525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shd w:val="clear" w:color="auto" w:fill="auto"/>
          </w:tcPr>
          <w:p w:rsidR="002A7A2D" w:rsidRDefault="002A7A2D" w:rsidP="009917CF">
            <w:pPr>
              <w:pStyle w:val="Header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UNIVERSITI TEKNIKAL MALAYSIA MELAKA</w:t>
            </w:r>
          </w:p>
          <w:p w:rsidR="002A7A2D" w:rsidRPr="00CF5B67" w:rsidRDefault="002A7A2D" w:rsidP="009917CF">
            <w:pPr>
              <w:pStyle w:val="Header"/>
              <w:spacing w:after="120"/>
              <w:jc w:val="center"/>
              <w:rPr>
                <w:rFonts w:ascii="Arial" w:hAnsi="Arial" w:cs="Arial"/>
                <w:b/>
              </w:rPr>
            </w:pPr>
            <w:r w:rsidRPr="00CF5B67">
              <w:rPr>
                <w:rFonts w:ascii="Arial" w:hAnsi="Arial" w:cs="Arial"/>
                <w:b/>
              </w:rPr>
              <w:t>PUSAT PENGURUSAN PENYEL</w:t>
            </w:r>
            <w:r>
              <w:rPr>
                <w:rFonts w:ascii="Arial" w:hAnsi="Arial" w:cs="Arial"/>
                <w:b/>
              </w:rPr>
              <w:t>I</w:t>
            </w:r>
            <w:r w:rsidRPr="00CF5B67">
              <w:rPr>
                <w:rFonts w:ascii="Arial" w:hAnsi="Arial" w:cs="Arial"/>
                <w:b/>
              </w:rPr>
              <w:t>DIKAN DAN INOVASI</w:t>
            </w:r>
          </w:p>
        </w:tc>
      </w:tr>
      <w:tr w:rsidR="002A7A2D" w:rsidRPr="00CF5B67" w:rsidTr="009917CF">
        <w:tc>
          <w:tcPr>
            <w:tcW w:w="2358" w:type="dxa"/>
            <w:vMerge/>
            <w:shd w:val="clear" w:color="auto" w:fill="auto"/>
          </w:tcPr>
          <w:p w:rsidR="002A7A2D" w:rsidRPr="00CF5B67" w:rsidRDefault="002A7A2D" w:rsidP="009917CF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:rsidR="002A7A2D" w:rsidRPr="002A7A2D" w:rsidRDefault="002A7A2D" w:rsidP="002A7A2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lang w:val="sv-SE"/>
              </w:rPr>
            </w:pPr>
            <w:r w:rsidRPr="002A7A2D">
              <w:rPr>
                <w:rFonts w:ascii="Arial" w:hAnsi="Arial" w:cs="Arial"/>
                <w:b/>
                <w:lang w:val="sv-SE"/>
              </w:rPr>
              <w:t>INSTRUMEN PENILAIAN</w:t>
            </w:r>
          </w:p>
          <w:p w:rsidR="002A7A2D" w:rsidRPr="00CF5B67" w:rsidRDefault="002A7A2D" w:rsidP="002A7A2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7A2D">
              <w:rPr>
                <w:rFonts w:ascii="Arial" w:hAnsi="Arial" w:cs="Arial"/>
                <w:b/>
                <w:lang w:val="sv-SE"/>
              </w:rPr>
              <w:t>KUMPULAN / MAKMAL PENYELIDIKAN/ CoE</w:t>
            </w:r>
          </w:p>
        </w:tc>
      </w:tr>
    </w:tbl>
    <w:p w:rsidR="00C1351D" w:rsidRDefault="00C1351D" w:rsidP="002A7A2D">
      <w:pPr>
        <w:spacing w:after="0"/>
        <w:contextualSpacing/>
        <w:rPr>
          <w:b/>
          <w:sz w:val="24"/>
          <w:szCs w:val="24"/>
        </w:rPr>
      </w:pPr>
    </w:p>
    <w:p w:rsidR="00C1351D" w:rsidRDefault="004A61D6" w:rsidP="00430C79">
      <w:pPr>
        <w:pStyle w:val="ListParagraph"/>
        <w:numPr>
          <w:ilvl w:val="0"/>
          <w:numId w:val="1"/>
        </w:numPr>
        <w:ind w:left="567" w:hanging="567"/>
        <w:rPr>
          <w:sz w:val="24"/>
          <w:szCs w:val="24"/>
        </w:rPr>
      </w:pPr>
      <w:r w:rsidRPr="004A61D6">
        <w:rPr>
          <w:sz w:val="24"/>
          <w:szCs w:val="24"/>
        </w:rPr>
        <w:t>Borang ini mengandungi tiga bahagian utama , iaitu :</w:t>
      </w:r>
    </w:p>
    <w:p w:rsidR="004A61D6" w:rsidRDefault="004A61D6" w:rsidP="00430C79">
      <w:pPr>
        <w:pStyle w:val="ListParagraph"/>
        <w:numPr>
          <w:ilvl w:val="0"/>
          <w:numId w:val="2"/>
        </w:num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Maklumat Kumpulan Penyelidikan  (RG) / </w:t>
      </w:r>
      <w:r w:rsidRPr="004A61D6">
        <w:rPr>
          <w:sz w:val="24"/>
          <w:szCs w:val="24"/>
        </w:rPr>
        <w:t>Makmal Penyelidikan/ CoE</w:t>
      </w:r>
    </w:p>
    <w:p w:rsidR="004A61D6" w:rsidRDefault="004A61D6" w:rsidP="00430C79">
      <w:pPr>
        <w:pStyle w:val="ListParagraph"/>
        <w:numPr>
          <w:ilvl w:val="0"/>
          <w:numId w:val="2"/>
        </w:num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Pencapaian Prestasi Kumpulan Penyelidikan  (RG) / </w:t>
      </w:r>
      <w:r w:rsidRPr="004A61D6">
        <w:rPr>
          <w:sz w:val="24"/>
          <w:szCs w:val="24"/>
        </w:rPr>
        <w:t>Makmal Penyelidikan</w:t>
      </w:r>
      <w:r>
        <w:rPr>
          <w:sz w:val="24"/>
          <w:szCs w:val="24"/>
        </w:rPr>
        <w:t xml:space="preserve"> </w:t>
      </w:r>
      <w:r w:rsidRPr="004A61D6">
        <w:rPr>
          <w:sz w:val="24"/>
          <w:szCs w:val="24"/>
        </w:rPr>
        <w:t xml:space="preserve">/ </w:t>
      </w:r>
      <w:r w:rsidR="00430C79">
        <w:rPr>
          <w:sz w:val="24"/>
          <w:szCs w:val="24"/>
        </w:rPr>
        <w:tab/>
      </w:r>
      <w:r w:rsidR="00430C79">
        <w:rPr>
          <w:sz w:val="24"/>
          <w:szCs w:val="24"/>
        </w:rPr>
        <w:tab/>
      </w:r>
      <w:r w:rsidRPr="004A61D6">
        <w:rPr>
          <w:sz w:val="24"/>
          <w:szCs w:val="24"/>
        </w:rPr>
        <w:t>CoE</w:t>
      </w:r>
    </w:p>
    <w:p w:rsidR="004A61D6" w:rsidRDefault="004A61D6" w:rsidP="00430C79">
      <w:pPr>
        <w:pStyle w:val="ListParagraph"/>
        <w:numPr>
          <w:ilvl w:val="0"/>
          <w:numId w:val="2"/>
        </w:numPr>
        <w:ind w:left="567" w:firstLine="0"/>
        <w:rPr>
          <w:sz w:val="24"/>
          <w:szCs w:val="24"/>
        </w:rPr>
      </w:pPr>
      <w:r>
        <w:rPr>
          <w:sz w:val="24"/>
          <w:szCs w:val="24"/>
        </w:rPr>
        <w:t>Portfolio Bahan Bukti</w:t>
      </w:r>
    </w:p>
    <w:p w:rsidR="004A61D6" w:rsidRDefault="004A61D6" w:rsidP="00430C79">
      <w:pPr>
        <w:pStyle w:val="ListParagraph"/>
        <w:ind w:left="567" w:hanging="567"/>
        <w:rPr>
          <w:sz w:val="24"/>
          <w:szCs w:val="24"/>
        </w:rPr>
      </w:pPr>
    </w:p>
    <w:p w:rsidR="004A61D6" w:rsidRDefault="004A61D6" w:rsidP="00430C79">
      <w:pPr>
        <w:pStyle w:val="ListParagraph"/>
        <w:numPr>
          <w:ilvl w:val="0"/>
          <w:numId w:val="1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Kumpulan Penyelidikan  (RG) / </w:t>
      </w:r>
      <w:r w:rsidRPr="004A61D6">
        <w:rPr>
          <w:sz w:val="24"/>
          <w:szCs w:val="24"/>
        </w:rPr>
        <w:t>Makmal Penyelidikan/ CoE</w:t>
      </w:r>
      <w:r>
        <w:rPr>
          <w:sz w:val="24"/>
          <w:szCs w:val="24"/>
        </w:rPr>
        <w:t xml:space="preserve"> hendaklah melengkapkan semua bahagian di dalam borang ini mengikut garis panduan proses penilaian yang disertakan.</w:t>
      </w:r>
    </w:p>
    <w:p w:rsidR="004A61D6" w:rsidRDefault="004A61D6" w:rsidP="00430C79">
      <w:pPr>
        <w:pStyle w:val="ListParagraph"/>
        <w:ind w:left="567" w:hanging="567"/>
        <w:rPr>
          <w:sz w:val="24"/>
          <w:szCs w:val="24"/>
        </w:rPr>
      </w:pPr>
    </w:p>
    <w:p w:rsidR="004A61D6" w:rsidRDefault="004A61D6" w:rsidP="00430C79">
      <w:pPr>
        <w:pStyle w:val="ListParagraph"/>
        <w:numPr>
          <w:ilvl w:val="0"/>
          <w:numId w:val="1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Setiap output penyelidikan hanya boleh dilaporkan dalam satu RG sahaja.</w:t>
      </w:r>
    </w:p>
    <w:p w:rsidR="004A61D6" w:rsidRDefault="004A61D6" w:rsidP="004A61D6">
      <w:pPr>
        <w:rPr>
          <w:sz w:val="24"/>
          <w:szCs w:val="24"/>
        </w:rPr>
      </w:pPr>
    </w:p>
    <w:p w:rsidR="004A61D6" w:rsidRDefault="004A61D6" w:rsidP="004A61D6">
      <w:pPr>
        <w:contextualSpacing/>
        <w:rPr>
          <w:b/>
          <w:sz w:val="24"/>
          <w:szCs w:val="24"/>
        </w:rPr>
      </w:pPr>
      <w:r w:rsidRPr="008672E8">
        <w:rPr>
          <w:b/>
          <w:sz w:val="24"/>
          <w:szCs w:val="24"/>
        </w:rPr>
        <w:t>BAHAGIAN 1 : MAKLUMAT KUMPULAN / MAKMAL PENYELIDIKAN/ CoE</w:t>
      </w:r>
    </w:p>
    <w:p w:rsidR="008672E8" w:rsidRPr="008672E8" w:rsidRDefault="008672E8" w:rsidP="004A61D6">
      <w:pPr>
        <w:contextualSpacing/>
        <w:rPr>
          <w:b/>
          <w:sz w:val="28"/>
          <w:szCs w:val="28"/>
        </w:rPr>
      </w:pPr>
    </w:p>
    <w:tbl>
      <w:tblPr>
        <w:tblStyle w:val="TableGrid"/>
        <w:tblW w:w="9286" w:type="dxa"/>
        <w:tblInd w:w="108" w:type="dxa"/>
        <w:tblLook w:val="04A0" w:firstRow="1" w:lastRow="0" w:firstColumn="1" w:lastColumn="0" w:noHBand="0" w:noVBand="1"/>
      </w:tblPr>
      <w:tblGrid>
        <w:gridCol w:w="3935"/>
        <w:gridCol w:w="5351"/>
      </w:tblGrid>
      <w:tr w:rsidR="004A61D6" w:rsidTr="002A7A2D">
        <w:tc>
          <w:tcPr>
            <w:tcW w:w="3935" w:type="dxa"/>
            <w:vAlign w:val="center"/>
          </w:tcPr>
          <w:p w:rsidR="008672E8" w:rsidRDefault="008672E8" w:rsidP="008672E8">
            <w:pPr>
              <w:rPr>
                <w:sz w:val="24"/>
                <w:szCs w:val="24"/>
              </w:rPr>
            </w:pPr>
          </w:p>
          <w:p w:rsidR="004A61D6" w:rsidRDefault="008672E8" w:rsidP="00867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NAMA RG / </w:t>
            </w:r>
            <w:r w:rsidRPr="004A61D6">
              <w:rPr>
                <w:sz w:val="24"/>
                <w:szCs w:val="24"/>
              </w:rPr>
              <w:t>MAKMAL PENYELIDIKAN/ COE</w:t>
            </w:r>
          </w:p>
          <w:p w:rsidR="008672E8" w:rsidRDefault="008672E8" w:rsidP="008672E8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4A61D6" w:rsidRDefault="004A61D6" w:rsidP="008672E8">
            <w:pPr>
              <w:rPr>
                <w:sz w:val="24"/>
                <w:szCs w:val="24"/>
              </w:rPr>
            </w:pPr>
          </w:p>
        </w:tc>
      </w:tr>
      <w:tr w:rsidR="004A61D6" w:rsidTr="002A7A2D">
        <w:tc>
          <w:tcPr>
            <w:tcW w:w="3935" w:type="dxa"/>
            <w:vAlign w:val="center"/>
          </w:tcPr>
          <w:p w:rsidR="008672E8" w:rsidRDefault="008672E8" w:rsidP="008672E8">
            <w:pPr>
              <w:rPr>
                <w:sz w:val="24"/>
                <w:szCs w:val="24"/>
              </w:rPr>
            </w:pPr>
          </w:p>
          <w:p w:rsidR="008672E8" w:rsidRDefault="008672E8" w:rsidP="00867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BIDANG FOKUS </w:t>
            </w:r>
          </w:p>
          <w:p w:rsidR="008672E8" w:rsidRDefault="008672E8" w:rsidP="008672E8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4A61D6" w:rsidRDefault="004A61D6" w:rsidP="008672E8">
            <w:pPr>
              <w:rPr>
                <w:sz w:val="24"/>
                <w:szCs w:val="24"/>
              </w:rPr>
            </w:pPr>
          </w:p>
        </w:tc>
      </w:tr>
      <w:tr w:rsidR="004A61D6" w:rsidTr="002A7A2D">
        <w:tc>
          <w:tcPr>
            <w:tcW w:w="3935" w:type="dxa"/>
            <w:vAlign w:val="center"/>
          </w:tcPr>
          <w:p w:rsidR="008672E8" w:rsidRDefault="008672E8" w:rsidP="008672E8">
            <w:pPr>
              <w:rPr>
                <w:sz w:val="24"/>
                <w:szCs w:val="24"/>
              </w:rPr>
            </w:pPr>
          </w:p>
          <w:p w:rsidR="008672E8" w:rsidRDefault="008672E8" w:rsidP="00867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KETUA KUMPULAN</w:t>
            </w:r>
          </w:p>
          <w:p w:rsidR="008672E8" w:rsidRDefault="008672E8" w:rsidP="008672E8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  <w:vAlign w:val="center"/>
          </w:tcPr>
          <w:p w:rsidR="004A61D6" w:rsidRDefault="004A61D6" w:rsidP="008672E8">
            <w:pPr>
              <w:rPr>
                <w:sz w:val="24"/>
                <w:szCs w:val="24"/>
              </w:rPr>
            </w:pPr>
          </w:p>
        </w:tc>
      </w:tr>
    </w:tbl>
    <w:p w:rsidR="004A61D6" w:rsidRDefault="004A61D6" w:rsidP="004A61D6">
      <w:pPr>
        <w:rPr>
          <w:sz w:val="24"/>
          <w:szCs w:val="24"/>
        </w:rPr>
      </w:pPr>
    </w:p>
    <w:p w:rsidR="004A61D6" w:rsidRDefault="004A61D6" w:rsidP="004A61D6">
      <w:pPr>
        <w:rPr>
          <w:sz w:val="24"/>
          <w:szCs w:val="24"/>
        </w:rPr>
      </w:pPr>
    </w:p>
    <w:p w:rsidR="008672E8" w:rsidRDefault="008672E8" w:rsidP="004A61D6">
      <w:pPr>
        <w:rPr>
          <w:sz w:val="24"/>
          <w:szCs w:val="24"/>
        </w:rPr>
      </w:pPr>
    </w:p>
    <w:p w:rsidR="008672E8" w:rsidRDefault="008672E8" w:rsidP="004A61D6">
      <w:pPr>
        <w:rPr>
          <w:sz w:val="24"/>
          <w:szCs w:val="24"/>
        </w:rPr>
      </w:pPr>
    </w:p>
    <w:p w:rsidR="008672E8" w:rsidRDefault="008672E8" w:rsidP="004A61D6">
      <w:pPr>
        <w:rPr>
          <w:sz w:val="24"/>
          <w:szCs w:val="24"/>
        </w:rPr>
      </w:pPr>
    </w:p>
    <w:p w:rsidR="002A7A2D" w:rsidRDefault="002A7A2D" w:rsidP="004A61D6">
      <w:pPr>
        <w:rPr>
          <w:sz w:val="24"/>
          <w:szCs w:val="24"/>
        </w:rPr>
      </w:pPr>
    </w:p>
    <w:p w:rsidR="008672E8" w:rsidRDefault="008672E8" w:rsidP="004A61D6">
      <w:pPr>
        <w:rPr>
          <w:sz w:val="24"/>
          <w:szCs w:val="24"/>
        </w:rPr>
      </w:pPr>
    </w:p>
    <w:p w:rsidR="008672E8" w:rsidRDefault="008672E8" w:rsidP="008672E8">
      <w:pPr>
        <w:contextualSpacing/>
        <w:rPr>
          <w:b/>
          <w:sz w:val="24"/>
          <w:szCs w:val="24"/>
        </w:rPr>
      </w:pPr>
      <w:r w:rsidRPr="008672E8">
        <w:rPr>
          <w:b/>
          <w:sz w:val="24"/>
          <w:szCs w:val="24"/>
        </w:rPr>
        <w:lastRenderedPageBreak/>
        <w:t xml:space="preserve">BAHAGIAN </w:t>
      </w:r>
      <w:r>
        <w:rPr>
          <w:b/>
          <w:sz w:val="24"/>
          <w:szCs w:val="24"/>
        </w:rPr>
        <w:t>2</w:t>
      </w:r>
      <w:r w:rsidRPr="008672E8">
        <w:rPr>
          <w:b/>
          <w:sz w:val="24"/>
          <w:szCs w:val="24"/>
        </w:rPr>
        <w:t xml:space="preserve"> : </w:t>
      </w:r>
      <w:r>
        <w:rPr>
          <w:b/>
          <w:sz w:val="24"/>
          <w:szCs w:val="24"/>
        </w:rPr>
        <w:t xml:space="preserve">PENCAPAIAN PRESTASI </w:t>
      </w:r>
      <w:r w:rsidRPr="008672E8">
        <w:rPr>
          <w:b/>
          <w:sz w:val="24"/>
          <w:szCs w:val="24"/>
        </w:rPr>
        <w:t>KUMPULAN / MAKMAL PENYELIDIKAN/ CoE</w:t>
      </w:r>
    </w:p>
    <w:p w:rsidR="008672E8" w:rsidRDefault="008672E8" w:rsidP="008672E8">
      <w:pPr>
        <w:contextualSpacing/>
        <w:rPr>
          <w:b/>
          <w:sz w:val="24"/>
          <w:szCs w:val="24"/>
        </w:rPr>
      </w:pPr>
    </w:p>
    <w:p w:rsidR="008672E8" w:rsidRPr="00B142B3" w:rsidRDefault="008672E8" w:rsidP="005A22E1">
      <w:pPr>
        <w:pStyle w:val="ListParagraph"/>
        <w:numPr>
          <w:ilvl w:val="0"/>
          <w:numId w:val="3"/>
        </w:numPr>
        <w:ind w:left="426" w:hanging="426"/>
        <w:rPr>
          <w:b/>
          <w:sz w:val="24"/>
          <w:szCs w:val="24"/>
        </w:rPr>
      </w:pPr>
      <w:r w:rsidRPr="005A22E1">
        <w:rPr>
          <w:rFonts w:ascii="Calibri" w:hAnsi="Calibri"/>
          <w:b/>
          <w:bCs/>
        </w:rPr>
        <w:t>Kemudahan Makmal yang Dibangunkan</w:t>
      </w:r>
      <w:r w:rsidR="005A22E1" w:rsidRPr="005A22E1">
        <w:rPr>
          <w:rFonts w:ascii="Calibri" w:hAnsi="Calibri"/>
          <w:b/>
          <w:bCs/>
        </w:rPr>
        <w:t xml:space="preserve"> </w:t>
      </w:r>
      <w:r w:rsidR="005A22E1">
        <w:rPr>
          <w:rFonts w:ascii="Calibri" w:hAnsi="Calibri"/>
          <w:b/>
          <w:bCs/>
          <w:color w:val="0070C0"/>
        </w:rPr>
        <w:t xml:space="preserve">- </w:t>
      </w:r>
      <w:r w:rsidR="005A22E1" w:rsidRPr="006F2FD2">
        <w:rPr>
          <w:rFonts w:ascii="Calibri" w:hAnsi="Calibri"/>
          <w:b/>
          <w:bCs/>
          <w:color w:val="000000"/>
        </w:rPr>
        <w:t>Mata Domain 1  (7%)</w:t>
      </w:r>
    </w:p>
    <w:p w:rsidR="00B142B3" w:rsidRPr="008672E8" w:rsidRDefault="00B142B3" w:rsidP="00B142B3">
      <w:pPr>
        <w:pStyle w:val="ListParagraph"/>
        <w:ind w:left="426"/>
        <w:rPr>
          <w:b/>
          <w:sz w:val="24"/>
          <w:szCs w:val="24"/>
        </w:rPr>
      </w:pPr>
    </w:p>
    <w:p w:rsidR="008672E8" w:rsidRPr="005A22E1" w:rsidRDefault="005A22E1" w:rsidP="005A22E1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Kadar Penggunaan alatan terkini (state of the art) untuk analisis / pemprosesan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18587C" w:rsidTr="001723AB">
        <w:trPr>
          <w:trHeight w:val="437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sz w:val="24"/>
                <w:szCs w:val="24"/>
              </w:rPr>
            </w:pPr>
            <w:r w:rsidRPr="005A22E1">
              <w:rPr>
                <w:rFonts w:ascii="Calibri" w:hAnsi="Calibri"/>
                <w:color w:val="000000"/>
              </w:rPr>
              <w:t>Alatan digunapakai oleh industri secara berkala</w:t>
            </w:r>
          </w:p>
        </w:tc>
        <w:tc>
          <w:tcPr>
            <w:tcW w:w="1471" w:type="dxa"/>
            <w:vAlign w:val="center"/>
          </w:tcPr>
          <w:p w:rsidR="0018587C" w:rsidRPr="005A22E1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5A22E1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2" w:type="dxa"/>
            <w:vMerge w:val="restart"/>
          </w:tcPr>
          <w:p w:rsidR="0018587C" w:rsidRPr="005A22E1" w:rsidRDefault="0018587C" w:rsidP="005A22E1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1723AB">
        <w:trPr>
          <w:trHeight w:val="416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sz w:val="24"/>
                <w:szCs w:val="24"/>
              </w:rPr>
            </w:pPr>
            <w:r w:rsidRPr="005A22E1">
              <w:rPr>
                <w:rFonts w:ascii="Calibri" w:hAnsi="Calibri"/>
                <w:color w:val="000000"/>
              </w:rPr>
              <w:t>Alatan digunapakai oleh penyelidik luar (IPTA/IPTS)</w:t>
            </w:r>
          </w:p>
        </w:tc>
        <w:tc>
          <w:tcPr>
            <w:tcW w:w="1471" w:type="dxa"/>
            <w:vAlign w:val="center"/>
          </w:tcPr>
          <w:p w:rsidR="0018587C" w:rsidRPr="005A22E1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5A22E1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2" w:type="dxa"/>
            <w:vMerge/>
          </w:tcPr>
          <w:p w:rsidR="0018587C" w:rsidRPr="005A22E1" w:rsidRDefault="0018587C" w:rsidP="005A22E1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1723AB">
        <w:trPr>
          <w:trHeight w:val="408"/>
        </w:trPr>
        <w:tc>
          <w:tcPr>
            <w:tcW w:w="5625" w:type="dxa"/>
            <w:vAlign w:val="center"/>
          </w:tcPr>
          <w:p w:rsidR="0018587C" w:rsidRDefault="0018587C" w:rsidP="001723A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>Alatan digunapakai oleh penyelidik/pelajar UTeM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2" w:type="dxa"/>
            <w:vMerge/>
          </w:tcPr>
          <w:p w:rsidR="0018587C" w:rsidRDefault="0018587C" w:rsidP="005A22E1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A22E1" w:rsidRDefault="005A22E1" w:rsidP="005A22E1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 : Bukti pembayaran/Resit/surat sokongan pembayaran dan setara</w:t>
      </w:r>
    </w:p>
    <w:p w:rsidR="005A22E1" w:rsidRDefault="005A22E1" w:rsidP="005A22E1">
      <w:pPr>
        <w:pStyle w:val="ListParagraph"/>
        <w:rPr>
          <w:b/>
          <w:sz w:val="24"/>
          <w:szCs w:val="24"/>
        </w:rPr>
      </w:pPr>
    </w:p>
    <w:p w:rsidR="005A22E1" w:rsidRPr="005A22E1" w:rsidRDefault="005A22E1" w:rsidP="005A22E1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Bilangan makmal yang mendapat akreditasi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18587C" w:rsidRPr="005A22E1" w:rsidTr="001723AB">
        <w:trPr>
          <w:trHeight w:val="437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>Mempunyai 1 atau lebih makmal yang diakredatasi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</w:t>
            </w:r>
          </w:p>
        </w:tc>
        <w:tc>
          <w:tcPr>
            <w:tcW w:w="1472" w:type="dxa"/>
            <w:vMerge w:val="restart"/>
          </w:tcPr>
          <w:p w:rsidR="0018587C" w:rsidRPr="005A22E1" w:rsidRDefault="0018587C" w:rsidP="005A22E1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RPr="005A22E1" w:rsidTr="001723AB">
        <w:trPr>
          <w:trHeight w:val="416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>Tiada makmal yang diakreditasi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72" w:type="dxa"/>
            <w:vMerge/>
          </w:tcPr>
          <w:p w:rsidR="0018587C" w:rsidRPr="005A22E1" w:rsidRDefault="0018587C" w:rsidP="005A22E1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A22E1" w:rsidRDefault="005A22E1" w:rsidP="005A22E1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*Bukti: Sijil yang diiktiraf seperti ISO/SIRIM dan setara</w:t>
      </w:r>
    </w:p>
    <w:p w:rsidR="005A22E1" w:rsidRPr="005A22E1" w:rsidRDefault="005A22E1" w:rsidP="005A22E1">
      <w:pPr>
        <w:pStyle w:val="ListParagraph"/>
        <w:rPr>
          <w:b/>
          <w:sz w:val="24"/>
          <w:szCs w:val="24"/>
        </w:rPr>
      </w:pPr>
    </w:p>
    <w:p w:rsidR="005A22E1" w:rsidRPr="005A22E1" w:rsidRDefault="005A22E1" w:rsidP="005A22E1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Nilai sewaan dari kepakaran dan kemudahan makmal sediaada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18587C" w:rsidTr="001723AB">
        <w:trPr>
          <w:trHeight w:val="437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>Melebihi RM 15,000.00</w:t>
            </w:r>
          </w:p>
        </w:tc>
        <w:tc>
          <w:tcPr>
            <w:tcW w:w="1471" w:type="dxa"/>
            <w:vAlign w:val="center"/>
          </w:tcPr>
          <w:p w:rsidR="0018587C" w:rsidRPr="005A22E1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5A22E1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2" w:type="dxa"/>
            <w:vMerge w:val="restart"/>
          </w:tcPr>
          <w:p w:rsidR="0018587C" w:rsidRPr="005A22E1" w:rsidRDefault="0018587C" w:rsidP="000F4ED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1723AB">
        <w:trPr>
          <w:trHeight w:val="416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sz w:val="24"/>
                <w:szCs w:val="24"/>
              </w:rPr>
            </w:pPr>
            <w:r w:rsidRPr="006F2FD2">
              <w:rPr>
                <w:rFonts w:ascii="Calibri" w:hAnsi="Calibri"/>
              </w:rPr>
              <w:t>RM 5,000 hingga RM 15,000</w:t>
            </w:r>
          </w:p>
        </w:tc>
        <w:tc>
          <w:tcPr>
            <w:tcW w:w="1471" w:type="dxa"/>
            <w:vAlign w:val="center"/>
          </w:tcPr>
          <w:p w:rsidR="0018587C" w:rsidRPr="005A22E1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5A22E1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2" w:type="dxa"/>
            <w:vMerge/>
          </w:tcPr>
          <w:p w:rsidR="0018587C" w:rsidRPr="005A22E1" w:rsidRDefault="0018587C" w:rsidP="000F4ED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1723AB">
        <w:trPr>
          <w:trHeight w:val="408"/>
        </w:trPr>
        <w:tc>
          <w:tcPr>
            <w:tcW w:w="5625" w:type="dxa"/>
            <w:vAlign w:val="center"/>
          </w:tcPr>
          <w:p w:rsidR="0018587C" w:rsidRDefault="0018587C" w:rsidP="001723A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>Di bawah RM 5,000.00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2" w:type="dxa"/>
            <w:vMerge/>
          </w:tcPr>
          <w:p w:rsidR="0018587C" w:rsidRDefault="0018587C" w:rsidP="000F4ED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A22E1" w:rsidRDefault="005A22E1" w:rsidP="005A22E1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 : Bukti pembayaran/Resit/surat sokongan pembayaran dan setara</w:t>
      </w:r>
    </w:p>
    <w:p w:rsidR="005A22E1" w:rsidRDefault="005A22E1" w:rsidP="005A22E1">
      <w:pPr>
        <w:rPr>
          <w:b/>
          <w:sz w:val="24"/>
          <w:szCs w:val="24"/>
        </w:rPr>
      </w:pPr>
    </w:p>
    <w:p w:rsidR="005A22E1" w:rsidRPr="00B142B3" w:rsidRDefault="005A22E1" w:rsidP="005A22E1">
      <w:pPr>
        <w:pStyle w:val="ListParagraph"/>
        <w:numPr>
          <w:ilvl w:val="0"/>
          <w:numId w:val="3"/>
        </w:numPr>
        <w:ind w:left="426" w:hanging="426"/>
        <w:rPr>
          <w:b/>
          <w:sz w:val="24"/>
          <w:szCs w:val="24"/>
        </w:rPr>
      </w:pPr>
      <w:r w:rsidRPr="00B142B3">
        <w:rPr>
          <w:rFonts w:ascii="Calibri" w:hAnsi="Calibri"/>
          <w:b/>
          <w:bCs/>
        </w:rPr>
        <w:t>Kepimpinan Penyelidikan</w:t>
      </w:r>
      <w:r w:rsidR="00B142B3" w:rsidRPr="00B142B3">
        <w:rPr>
          <w:rFonts w:ascii="Calibri" w:hAnsi="Calibri"/>
          <w:b/>
          <w:bCs/>
        </w:rPr>
        <w:t xml:space="preserve"> </w:t>
      </w:r>
      <w:r w:rsidR="00B142B3">
        <w:rPr>
          <w:rFonts w:ascii="Calibri" w:hAnsi="Calibri"/>
          <w:b/>
          <w:bCs/>
          <w:color w:val="0070C0"/>
        </w:rPr>
        <w:t xml:space="preserve">- </w:t>
      </w:r>
      <w:r w:rsidR="00B142B3" w:rsidRPr="006F2FD2">
        <w:rPr>
          <w:rFonts w:ascii="Calibri" w:hAnsi="Calibri"/>
          <w:b/>
          <w:bCs/>
          <w:color w:val="000000"/>
        </w:rPr>
        <w:t xml:space="preserve">Mata Domain 2   </w:t>
      </w:r>
      <w:r w:rsidR="00B142B3" w:rsidRPr="006F2FD2">
        <w:rPr>
          <w:rFonts w:ascii="Calibri" w:hAnsi="Calibri"/>
          <w:b/>
          <w:bCs/>
        </w:rPr>
        <w:t>(15%)</w:t>
      </w:r>
    </w:p>
    <w:p w:rsidR="00B142B3" w:rsidRPr="005A22E1" w:rsidRDefault="00B142B3" w:rsidP="00B142B3">
      <w:pPr>
        <w:pStyle w:val="ListParagraph"/>
        <w:ind w:left="426"/>
        <w:rPr>
          <w:b/>
          <w:sz w:val="24"/>
          <w:szCs w:val="24"/>
        </w:rPr>
      </w:pPr>
    </w:p>
    <w:p w:rsidR="005A22E1" w:rsidRPr="005A22E1" w:rsidRDefault="005A22E1" w:rsidP="005A22E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Bilangan pemegang PhD dalam KUMPULAN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18587C" w:rsidTr="001723AB">
        <w:trPr>
          <w:trHeight w:val="437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>Mempunyai 7 orang atau lebih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72" w:type="dxa"/>
            <w:vMerge w:val="restart"/>
          </w:tcPr>
          <w:p w:rsidR="0018587C" w:rsidRPr="005A22E1" w:rsidRDefault="0018587C" w:rsidP="005A22E1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1723AB">
        <w:trPr>
          <w:trHeight w:val="416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>Mempunyai 4-6 orang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4</w:t>
            </w:r>
          </w:p>
        </w:tc>
        <w:tc>
          <w:tcPr>
            <w:tcW w:w="1472" w:type="dxa"/>
            <w:vMerge/>
          </w:tcPr>
          <w:p w:rsidR="0018587C" w:rsidRPr="005A22E1" w:rsidRDefault="0018587C" w:rsidP="005A22E1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1723AB">
        <w:trPr>
          <w:trHeight w:val="408"/>
        </w:trPr>
        <w:tc>
          <w:tcPr>
            <w:tcW w:w="5625" w:type="dxa"/>
            <w:vAlign w:val="center"/>
          </w:tcPr>
          <w:p w:rsidR="0018587C" w:rsidRDefault="0018587C" w:rsidP="001723A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>Mempunyai 3 atau kurang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</w:t>
            </w:r>
          </w:p>
        </w:tc>
        <w:tc>
          <w:tcPr>
            <w:tcW w:w="1472" w:type="dxa"/>
            <w:vMerge/>
          </w:tcPr>
          <w:p w:rsidR="0018587C" w:rsidRDefault="0018587C" w:rsidP="005A22E1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A22E1" w:rsidRDefault="005A22E1" w:rsidP="00B142B3">
      <w:pPr>
        <w:pStyle w:val="ListParagraph"/>
        <w:ind w:left="426" w:firstLine="282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*Bukti: Sijil PhD/Surat Senat</w:t>
      </w:r>
    </w:p>
    <w:p w:rsidR="00B142B3" w:rsidRPr="005A22E1" w:rsidRDefault="00B142B3" w:rsidP="00B142B3">
      <w:pPr>
        <w:pStyle w:val="ListParagraph"/>
        <w:ind w:left="426" w:firstLine="282"/>
        <w:rPr>
          <w:b/>
          <w:sz w:val="24"/>
          <w:szCs w:val="24"/>
        </w:rPr>
      </w:pPr>
    </w:p>
    <w:p w:rsidR="005A22E1" w:rsidRPr="00B142B3" w:rsidRDefault="00B142B3" w:rsidP="00B142B3">
      <w:pPr>
        <w:pStyle w:val="ListParagraph"/>
        <w:numPr>
          <w:ilvl w:val="0"/>
          <w:numId w:val="6"/>
        </w:numPr>
        <w:ind w:left="426" w:firstLine="0"/>
        <w:rPr>
          <w:b/>
          <w:sz w:val="24"/>
          <w:szCs w:val="24"/>
        </w:rPr>
      </w:pPr>
      <w:r w:rsidRPr="006F2FD2">
        <w:rPr>
          <w:rFonts w:ascii="Calibri" w:hAnsi="Calibri"/>
          <w:color w:val="FF0000"/>
        </w:rPr>
        <w:t>Bilangan Penolong Jurutera/ Pembantu Penyelidik/Pegawai Penyelidik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18587C" w:rsidTr="001723AB">
        <w:trPr>
          <w:trHeight w:val="437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>Mempunyai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6F2FD2">
              <w:rPr>
                <w:rFonts w:ascii="Calibri" w:hAnsi="Calibri"/>
                <w:color w:val="000000"/>
              </w:rPr>
              <w:t xml:space="preserve"> 7 orang atau lebih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3</w:t>
            </w:r>
          </w:p>
        </w:tc>
        <w:tc>
          <w:tcPr>
            <w:tcW w:w="1472" w:type="dxa"/>
            <w:vMerge w:val="restart"/>
          </w:tcPr>
          <w:p w:rsidR="0018587C" w:rsidRPr="005A22E1" w:rsidRDefault="0018587C" w:rsidP="00B142B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1723AB">
        <w:trPr>
          <w:trHeight w:val="416"/>
        </w:trPr>
        <w:tc>
          <w:tcPr>
            <w:tcW w:w="5625" w:type="dxa"/>
            <w:vAlign w:val="center"/>
          </w:tcPr>
          <w:p w:rsidR="0018587C" w:rsidRPr="005A22E1" w:rsidRDefault="0018587C" w:rsidP="001723AB">
            <w:pPr>
              <w:pStyle w:val="ListParagraph"/>
              <w:ind w:left="0"/>
              <w:rPr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 xml:space="preserve">Mempunyai 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6F2FD2">
              <w:rPr>
                <w:rFonts w:ascii="Calibri" w:hAnsi="Calibri"/>
                <w:color w:val="000000"/>
              </w:rPr>
              <w:t>4-6 orang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2" w:type="dxa"/>
            <w:vMerge/>
          </w:tcPr>
          <w:p w:rsidR="0018587C" w:rsidRPr="005A22E1" w:rsidRDefault="0018587C" w:rsidP="00B142B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1723AB">
        <w:trPr>
          <w:trHeight w:val="408"/>
        </w:trPr>
        <w:tc>
          <w:tcPr>
            <w:tcW w:w="5625" w:type="dxa"/>
            <w:vAlign w:val="center"/>
          </w:tcPr>
          <w:p w:rsidR="0018587C" w:rsidRDefault="0018587C" w:rsidP="001723A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F2FD2">
              <w:rPr>
                <w:rFonts w:ascii="Calibri" w:hAnsi="Calibri"/>
                <w:color w:val="000000"/>
              </w:rPr>
              <w:t xml:space="preserve">Mempunyai 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6F2FD2">
              <w:rPr>
                <w:rFonts w:ascii="Calibri" w:hAnsi="Calibri"/>
                <w:color w:val="000000"/>
              </w:rPr>
              <w:t>3 atau kurang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1723AB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2" w:type="dxa"/>
            <w:vMerge/>
          </w:tcPr>
          <w:p w:rsidR="0018587C" w:rsidRDefault="0018587C" w:rsidP="00B142B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B142B3" w:rsidRDefault="00B142B3" w:rsidP="00B142B3">
      <w:pPr>
        <w:pStyle w:val="ListParagraph"/>
        <w:ind w:left="426"/>
        <w:rPr>
          <w:rFonts w:ascii="Calibri" w:hAnsi="Calibri"/>
          <w:color w:val="FF0000"/>
          <w:sz w:val="16"/>
          <w:szCs w:val="16"/>
        </w:rPr>
      </w:pPr>
      <w:r>
        <w:rPr>
          <w:b/>
          <w:sz w:val="24"/>
          <w:szCs w:val="24"/>
        </w:rPr>
        <w:tab/>
      </w:r>
      <w:r w:rsidRPr="006F2FD2">
        <w:rPr>
          <w:rFonts w:ascii="Calibri" w:hAnsi="Calibri"/>
          <w:color w:val="FF0000"/>
          <w:sz w:val="16"/>
          <w:szCs w:val="16"/>
        </w:rPr>
        <w:t>*Bukti: Surat Lantikan</w:t>
      </w:r>
    </w:p>
    <w:p w:rsidR="00B142B3" w:rsidRDefault="00B142B3" w:rsidP="00B142B3">
      <w:pPr>
        <w:pStyle w:val="ListParagraph"/>
        <w:ind w:left="426"/>
        <w:rPr>
          <w:rFonts w:ascii="Calibri" w:hAnsi="Calibri"/>
          <w:color w:val="FF0000"/>
          <w:sz w:val="16"/>
          <w:szCs w:val="16"/>
        </w:rPr>
      </w:pPr>
    </w:p>
    <w:p w:rsidR="00B142B3" w:rsidRDefault="00B142B3" w:rsidP="00B142B3">
      <w:pPr>
        <w:pStyle w:val="ListParagraph"/>
        <w:ind w:left="426"/>
        <w:rPr>
          <w:rFonts w:ascii="Calibri" w:hAnsi="Calibri"/>
          <w:color w:val="FF0000"/>
          <w:sz w:val="16"/>
          <w:szCs w:val="16"/>
        </w:rPr>
      </w:pPr>
    </w:p>
    <w:p w:rsidR="00B142B3" w:rsidRDefault="00B142B3" w:rsidP="00B142B3">
      <w:pPr>
        <w:pStyle w:val="ListParagraph"/>
        <w:ind w:left="426"/>
        <w:rPr>
          <w:rFonts w:ascii="Calibri" w:hAnsi="Calibri"/>
          <w:color w:val="FF0000"/>
          <w:sz w:val="16"/>
          <w:szCs w:val="16"/>
        </w:rPr>
      </w:pPr>
    </w:p>
    <w:p w:rsidR="00B142B3" w:rsidRDefault="00B142B3" w:rsidP="00B142B3">
      <w:pPr>
        <w:pStyle w:val="ListParagraph"/>
        <w:ind w:left="426"/>
        <w:rPr>
          <w:rFonts w:ascii="Calibri" w:hAnsi="Calibri"/>
          <w:color w:val="FF0000"/>
          <w:sz w:val="16"/>
          <w:szCs w:val="16"/>
        </w:rPr>
      </w:pPr>
    </w:p>
    <w:p w:rsidR="00B142B3" w:rsidRDefault="00B142B3" w:rsidP="00B142B3">
      <w:pPr>
        <w:pStyle w:val="ListParagraph"/>
        <w:ind w:left="426"/>
        <w:rPr>
          <w:rFonts w:ascii="Calibri" w:hAnsi="Calibri"/>
          <w:color w:val="FF0000"/>
          <w:sz w:val="16"/>
          <w:szCs w:val="16"/>
        </w:rPr>
      </w:pPr>
    </w:p>
    <w:p w:rsidR="00B142B3" w:rsidRPr="00B142B3" w:rsidRDefault="00B142B3" w:rsidP="00B142B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lastRenderedPageBreak/>
        <w:t>Bilangan Pakar Rujuk dalam KUMPULAN (Perakuan sebagai Pakar rujuk)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18587C" w:rsidTr="0026499B">
        <w:trPr>
          <w:trHeight w:val="437"/>
        </w:trPr>
        <w:tc>
          <w:tcPr>
            <w:tcW w:w="5625" w:type="dxa"/>
            <w:vAlign w:val="center"/>
          </w:tcPr>
          <w:p w:rsidR="0018587C" w:rsidRPr="006F2FD2" w:rsidRDefault="001858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 atau lebih pakar rujuk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26499B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2" w:type="dxa"/>
            <w:vMerge w:val="restart"/>
          </w:tcPr>
          <w:p w:rsidR="0018587C" w:rsidRPr="005A22E1" w:rsidRDefault="0018587C" w:rsidP="00B142B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26499B">
        <w:trPr>
          <w:trHeight w:val="416"/>
        </w:trPr>
        <w:tc>
          <w:tcPr>
            <w:tcW w:w="5625" w:type="dxa"/>
            <w:vAlign w:val="center"/>
          </w:tcPr>
          <w:p w:rsidR="0018587C" w:rsidRPr="006F2FD2" w:rsidRDefault="0018587C" w:rsidP="0026499B">
            <w:pPr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 pakar rujuk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26499B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3</w:t>
            </w:r>
          </w:p>
        </w:tc>
        <w:tc>
          <w:tcPr>
            <w:tcW w:w="1472" w:type="dxa"/>
            <w:vMerge/>
          </w:tcPr>
          <w:p w:rsidR="0018587C" w:rsidRPr="005A22E1" w:rsidRDefault="0018587C" w:rsidP="00B142B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8587C" w:rsidTr="0026499B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hanya seorang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26499B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2" w:type="dxa"/>
            <w:vMerge/>
          </w:tcPr>
          <w:p w:rsidR="0018587C" w:rsidRDefault="0018587C" w:rsidP="00B142B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B142B3" w:rsidRDefault="00B142B3" w:rsidP="00B142B3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*Bukti: Surat Lantikan(key note speaker / pakar dalam bidang penyelidikan sahaja)</w:t>
      </w:r>
    </w:p>
    <w:p w:rsidR="00B142B3" w:rsidRDefault="00B142B3" w:rsidP="00B142B3">
      <w:pPr>
        <w:rPr>
          <w:b/>
          <w:sz w:val="24"/>
          <w:szCs w:val="24"/>
        </w:rPr>
      </w:pPr>
    </w:p>
    <w:p w:rsidR="00B142B3" w:rsidRPr="0044558C" w:rsidRDefault="00B142B3" w:rsidP="00B142B3">
      <w:pPr>
        <w:pStyle w:val="ListParagraph"/>
        <w:numPr>
          <w:ilvl w:val="0"/>
          <w:numId w:val="3"/>
        </w:numPr>
        <w:ind w:left="426" w:hanging="426"/>
        <w:rPr>
          <w:b/>
          <w:sz w:val="24"/>
          <w:szCs w:val="24"/>
        </w:rPr>
      </w:pPr>
      <w:r w:rsidRPr="0044558C">
        <w:rPr>
          <w:rFonts w:ascii="Calibri" w:hAnsi="Calibri"/>
          <w:b/>
          <w:bCs/>
        </w:rPr>
        <w:t>Program Penyelidikan</w:t>
      </w:r>
      <w:r w:rsidR="001B4E7C">
        <w:rPr>
          <w:rFonts w:ascii="Calibri" w:hAnsi="Calibri"/>
          <w:b/>
          <w:bCs/>
        </w:rPr>
        <w:t xml:space="preserve"> - </w:t>
      </w:r>
      <w:r w:rsidR="001B4E7C" w:rsidRPr="006F2FD2">
        <w:rPr>
          <w:rFonts w:ascii="Calibri" w:hAnsi="Calibri"/>
          <w:b/>
          <w:bCs/>
          <w:color w:val="000000"/>
        </w:rPr>
        <w:t>Mata Domain 3  (20%)</w:t>
      </w:r>
    </w:p>
    <w:p w:rsidR="0044558C" w:rsidRDefault="0044558C" w:rsidP="0044558C">
      <w:pPr>
        <w:pStyle w:val="ListParagraph"/>
        <w:ind w:left="426"/>
        <w:rPr>
          <w:rFonts w:ascii="Calibri" w:hAnsi="Calibri"/>
          <w:b/>
          <w:bCs/>
          <w:color w:val="0070C0"/>
        </w:rPr>
      </w:pPr>
    </w:p>
    <w:p w:rsidR="0044558C" w:rsidRPr="0044558C" w:rsidRDefault="0044558C" w:rsidP="004455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44558C">
        <w:rPr>
          <w:rFonts w:ascii="Calibri" w:hAnsi="Calibri"/>
        </w:rPr>
        <w:t>Bilangan pascasiswazah (aktif) PhD / Deng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44558C" w:rsidTr="0044558C">
        <w:trPr>
          <w:trHeight w:val="437"/>
        </w:trPr>
        <w:tc>
          <w:tcPr>
            <w:tcW w:w="5625" w:type="dxa"/>
          </w:tcPr>
          <w:p w:rsidR="0044558C" w:rsidRPr="006F2FD2" w:rsidRDefault="0044558C" w:rsidP="0044558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Penyelia Utama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Penyelia Bersama</w:t>
            </w:r>
          </w:p>
        </w:tc>
      </w:tr>
      <w:tr w:rsidR="0044558C" w:rsidTr="0026499B">
        <w:trPr>
          <w:trHeight w:val="416"/>
        </w:trPr>
        <w:tc>
          <w:tcPr>
            <w:tcW w:w="5625" w:type="dxa"/>
            <w:vAlign w:val="center"/>
          </w:tcPr>
          <w:p w:rsidR="0044558C" w:rsidRPr="006F2FD2" w:rsidRDefault="0044558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5 atau lebih pelajar</w:t>
            </w: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2.5</w:t>
            </w:r>
          </w:p>
        </w:tc>
      </w:tr>
      <w:tr w:rsidR="0044558C" w:rsidTr="0026499B">
        <w:trPr>
          <w:trHeight w:val="408"/>
        </w:trPr>
        <w:tc>
          <w:tcPr>
            <w:tcW w:w="5625" w:type="dxa"/>
            <w:vAlign w:val="center"/>
          </w:tcPr>
          <w:p w:rsidR="0044558C" w:rsidRPr="006F2FD2" w:rsidRDefault="0044558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 xml:space="preserve">Mempunyai 4 pelajar </w:t>
            </w: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</w:t>
            </w:r>
          </w:p>
        </w:tc>
      </w:tr>
      <w:tr w:rsidR="0044558C" w:rsidTr="0026499B">
        <w:trPr>
          <w:trHeight w:val="408"/>
        </w:trPr>
        <w:tc>
          <w:tcPr>
            <w:tcW w:w="5625" w:type="dxa"/>
            <w:vAlign w:val="center"/>
          </w:tcPr>
          <w:p w:rsidR="0044558C" w:rsidRPr="006F2FD2" w:rsidRDefault="0044558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 xml:space="preserve">Mempunyai 3 pelajar </w:t>
            </w: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1.5</w:t>
            </w:r>
          </w:p>
        </w:tc>
      </w:tr>
      <w:tr w:rsidR="0044558C" w:rsidTr="0026499B">
        <w:trPr>
          <w:trHeight w:val="408"/>
        </w:trPr>
        <w:tc>
          <w:tcPr>
            <w:tcW w:w="5625" w:type="dxa"/>
            <w:vAlign w:val="center"/>
          </w:tcPr>
          <w:p w:rsidR="0044558C" w:rsidRPr="006F2FD2" w:rsidRDefault="0044558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 xml:space="preserve">Mempunyai 2 pelajar </w:t>
            </w: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</w:t>
            </w:r>
          </w:p>
        </w:tc>
      </w:tr>
      <w:tr w:rsidR="0044558C" w:rsidTr="0026499B">
        <w:trPr>
          <w:trHeight w:val="408"/>
        </w:trPr>
        <w:tc>
          <w:tcPr>
            <w:tcW w:w="5625" w:type="dxa"/>
            <w:vAlign w:val="center"/>
          </w:tcPr>
          <w:p w:rsidR="0044558C" w:rsidRPr="006F2FD2" w:rsidRDefault="0044558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hanya 1 pelajar PhD</w:t>
            </w: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0.5</w:t>
            </w:r>
          </w:p>
        </w:tc>
      </w:tr>
    </w:tbl>
    <w:p w:rsidR="0044558C" w:rsidRDefault="0044558C" w:rsidP="0044558C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*Bukti: Surat Lantikan</w:t>
      </w:r>
    </w:p>
    <w:p w:rsidR="0044558C" w:rsidRPr="0044558C" w:rsidRDefault="0044558C" w:rsidP="0044558C">
      <w:pPr>
        <w:pStyle w:val="ListParagraph"/>
        <w:rPr>
          <w:b/>
          <w:sz w:val="24"/>
          <w:szCs w:val="24"/>
        </w:rPr>
      </w:pPr>
    </w:p>
    <w:p w:rsidR="0044558C" w:rsidRPr="0044558C" w:rsidRDefault="0044558C" w:rsidP="004455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Bilangan pascasiswazah Sarjana mod penyelidikan/mixed</w:t>
      </w:r>
      <w:r>
        <w:rPr>
          <w:rFonts w:ascii="Calibri" w:hAnsi="Calibri"/>
          <w:color w:val="000000"/>
        </w:rPr>
        <w:t xml:space="preserve"> </w:t>
      </w:r>
      <w:r w:rsidRPr="006F2FD2">
        <w:rPr>
          <w:rFonts w:ascii="Calibri" w:hAnsi="Calibri"/>
          <w:color w:val="000000"/>
        </w:rPr>
        <w:t>mod (aktif)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44558C" w:rsidRPr="006F2FD2" w:rsidTr="000F4EDF">
        <w:trPr>
          <w:trHeight w:val="437"/>
        </w:trPr>
        <w:tc>
          <w:tcPr>
            <w:tcW w:w="5625" w:type="dxa"/>
          </w:tcPr>
          <w:p w:rsidR="0044558C" w:rsidRPr="006F2FD2" w:rsidRDefault="0044558C" w:rsidP="000F4E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44558C" w:rsidRPr="006F2FD2" w:rsidRDefault="0044558C" w:rsidP="000F4EDF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Penyelia Utama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0F4EDF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Penyelia Bersama</w:t>
            </w:r>
          </w:p>
        </w:tc>
      </w:tr>
      <w:tr w:rsidR="0044558C" w:rsidRPr="006F2FD2" w:rsidTr="0026499B">
        <w:trPr>
          <w:trHeight w:val="416"/>
        </w:trPr>
        <w:tc>
          <w:tcPr>
            <w:tcW w:w="5625" w:type="dxa"/>
            <w:vAlign w:val="center"/>
          </w:tcPr>
          <w:p w:rsidR="0044558C" w:rsidRPr="006F2FD2" w:rsidRDefault="0044558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 xml:space="preserve">Mempunyai 10 atau lebih </w:t>
            </w: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2.5</w:t>
            </w:r>
          </w:p>
        </w:tc>
      </w:tr>
      <w:tr w:rsidR="0044558C" w:rsidRPr="006F2FD2" w:rsidTr="0026499B">
        <w:trPr>
          <w:trHeight w:val="408"/>
        </w:trPr>
        <w:tc>
          <w:tcPr>
            <w:tcW w:w="5625" w:type="dxa"/>
            <w:vAlign w:val="center"/>
          </w:tcPr>
          <w:p w:rsidR="0044558C" w:rsidRPr="006F2FD2" w:rsidRDefault="0044558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7-9 pelajar</w:t>
            </w: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</w:t>
            </w:r>
          </w:p>
        </w:tc>
      </w:tr>
      <w:tr w:rsidR="0044558C" w:rsidRPr="006F2FD2" w:rsidTr="0026499B">
        <w:trPr>
          <w:trHeight w:val="408"/>
        </w:trPr>
        <w:tc>
          <w:tcPr>
            <w:tcW w:w="5625" w:type="dxa"/>
            <w:vAlign w:val="center"/>
          </w:tcPr>
          <w:p w:rsidR="0044558C" w:rsidRPr="006F2FD2" w:rsidRDefault="0044558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4-6 pelajar</w:t>
            </w: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1.5</w:t>
            </w:r>
          </w:p>
        </w:tc>
      </w:tr>
      <w:tr w:rsidR="0044558C" w:rsidRPr="006F2FD2" w:rsidTr="0026499B">
        <w:trPr>
          <w:trHeight w:val="408"/>
        </w:trPr>
        <w:tc>
          <w:tcPr>
            <w:tcW w:w="5625" w:type="dxa"/>
            <w:vAlign w:val="center"/>
          </w:tcPr>
          <w:p w:rsidR="0044558C" w:rsidRPr="006F2FD2" w:rsidRDefault="0044558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kurang dari 4</w:t>
            </w:r>
          </w:p>
        </w:tc>
        <w:tc>
          <w:tcPr>
            <w:tcW w:w="1471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2" w:type="dxa"/>
            <w:vAlign w:val="center"/>
          </w:tcPr>
          <w:p w:rsidR="0044558C" w:rsidRPr="006F2FD2" w:rsidRDefault="0044558C" w:rsidP="0044558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</w:t>
            </w:r>
          </w:p>
        </w:tc>
      </w:tr>
    </w:tbl>
    <w:p w:rsidR="0044558C" w:rsidRDefault="0044558C" w:rsidP="0044558C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*Bukti: Surat Lantikan</w:t>
      </w:r>
    </w:p>
    <w:p w:rsidR="001B4E7C" w:rsidRPr="0044558C" w:rsidRDefault="001B4E7C" w:rsidP="0044558C">
      <w:pPr>
        <w:pStyle w:val="ListParagraph"/>
        <w:rPr>
          <w:b/>
          <w:sz w:val="24"/>
          <w:szCs w:val="24"/>
        </w:rPr>
      </w:pPr>
    </w:p>
    <w:p w:rsidR="0044558C" w:rsidRPr="001B4E7C" w:rsidRDefault="001B4E7C" w:rsidP="004455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Bilangan pascasiswazah bergraduan (akumulatif)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1B4E7C" w:rsidRPr="006F2FD2" w:rsidTr="001B4E7C">
        <w:trPr>
          <w:trHeight w:val="437"/>
        </w:trPr>
        <w:tc>
          <w:tcPr>
            <w:tcW w:w="5625" w:type="dxa"/>
          </w:tcPr>
          <w:p w:rsidR="001B4E7C" w:rsidRPr="006F2FD2" w:rsidRDefault="001B4E7C" w:rsidP="001B4E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Ketua Penyelia</w:t>
            </w:r>
          </w:p>
        </w:tc>
        <w:tc>
          <w:tcPr>
            <w:tcW w:w="1472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Penyelia Bersama</w:t>
            </w:r>
          </w:p>
        </w:tc>
      </w:tr>
      <w:tr w:rsidR="001B4E7C" w:rsidRPr="006F2FD2" w:rsidTr="0026499B">
        <w:trPr>
          <w:trHeight w:val="416"/>
        </w:trPr>
        <w:tc>
          <w:tcPr>
            <w:tcW w:w="5625" w:type="dxa"/>
            <w:vAlign w:val="center"/>
          </w:tcPr>
          <w:p w:rsidR="001B4E7C" w:rsidRPr="006F2FD2" w:rsidRDefault="001B4E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10 atau lebih</w:t>
            </w:r>
          </w:p>
        </w:tc>
        <w:tc>
          <w:tcPr>
            <w:tcW w:w="1471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2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2.5</w:t>
            </w:r>
          </w:p>
        </w:tc>
      </w:tr>
      <w:tr w:rsidR="001B4E7C" w:rsidRPr="006F2FD2" w:rsidTr="0026499B">
        <w:trPr>
          <w:trHeight w:val="408"/>
        </w:trPr>
        <w:tc>
          <w:tcPr>
            <w:tcW w:w="5625" w:type="dxa"/>
            <w:vAlign w:val="center"/>
          </w:tcPr>
          <w:p w:rsidR="001B4E7C" w:rsidRPr="006F2FD2" w:rsidRDefault="001B4E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5-9</w:t>
            </w:r>
          </w:p>
        </w:tc>
        <w:tc>
          <w:tcPr>
            <w:tcW w:w="1471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72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</w:t>
            </w:r>
          </w:p>
        </w:tc>
      </w:tr>
      <w:tr w:rsidR="001B4E7C" w:rsidRPr="006F2FD2" w:rsidTr="0026499B">
        <w:trPr>
          <w:trHeight w:val="408"/>
        </w:trPr>
        <w:tc>
          <w:tcPr>
            <w:tcW w:w="5625" w:type="dxa"/>
            <w:vAlign w:val="center"/>
          </w:tcPr>
          <w:p w:rsidR="001B4E7C" w:rsidRPr="006F2FD2" w:rsidRDefault="001B4E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kurang dari 5</w:t>
            </w:r>
          </w:p>
        </w:tc>
        <w:tc>
          <w:tcPr>
            <w:tcW w:w="1471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2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1.5</w:t>
            </w:r>
          </w:p>
        </w:tc>
      </w:tr>
    </w:tbl>
    <w:p w:rsidR="001B4E7C" w:rsidRDefault="001B4E7C" w:rsidP="001B4E7C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*Bukti: Surat Lantikan</w:t>
      </w:r>
    </w:p>
    <w:p w:rsidR="001B4E7C" w:rsidRDefault="001B4E7C" w:rsidP="001B4E7C">
      <w:pPr>
        <w:pStyle w:val="ListParagraph"/>
        <w:rPr>
          <w:rFonts w:ascii="Calibri" w:hAnsi="Calibri"/>
          <w:color w:val="FF0000"/>
          <w:sz w:val="16"/>
          <w:szCs w:val="16"/>
        </w:rPr>
      </w:pPr>
    </w:p>
    <w:p w:rsidR="001B4E7C" w:rsidRDefault="001B4E7C" w:rsidP="001B4E7C">
      <w:pPr>
        <w:pStyle w:val="ListParagraph"/>
        <w:rPr>
          <w:rFonts w:ascii="Calibri" w:hAnsi="Calibri"/>
          <w:color w:val="FF0000"/>
          <w:sz w:val="16"/>
          <w:szCs w:val="16"/>
        </w:rPr>
      </w:pPr>
    </w:p>
    <w:p w:rsidR="001B4E7C" w:rsidRDefault="001B4E7C" w:rsidP="001B4E7C">
      <w:pPr>
        <w:pStyle w:val="ListParagraph"/>
        <w:rPr>
          <w:rFonts w:ascii="Calibri" w:hAnsi="Calibri"/>
          <w:color w:val="FF0000"/>
          <w:sz w:val="16"/>
          <w:szCs w:val="16"/>
        </w:rPr>
      </w:pPr>
    </w:p>
    <w:p w:rsidR="001B4E7C" w:rsidRPr="001B4E7C" w:rsidRDefault="001B4E7C" w:rsidP="0044558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lastRenderedPageBreak/>
        <w:t>Penganjuran Persidangan /Seminar/Kolokium /Bengkel /Kursus Bersijil sekurang-kurangnya peringkat UTeM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1B4E7C" w:rsidRPr="006F2FD2" w:rsidTr="001B4E7C">
        <w:trPr>
          <w:trHeight w:val="437"/>
        </w:trPr>
        <w:tc>
          <w:tcPr>
            <w:tcW w:w="5625" w:type="dxa"/>
          </w:tcPr>
          <w:p w:rsidR="001B4E7C" w:rsidRPr="006F2FD2" w:rsidRDefault="001B4E7C" w:rsidP="001B4E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Ketua</w:t>
            </w:r>
          </w:p>
        </w:tc>
        <w:tc>
          <w:tcPr>
            <w:tcW w:w="1472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Ahli</w:t>
            </w:r>
          </w:p>
        </w:tc>
      </w:tr>
      <w:tr w:rsidR="001B4E7C" w:rsidRPr="006F2FD2" w:rsidTr="001B4E7C">
        <w:trPr>
          <w:trHeight w:val="416"/>
        </w:trPr>
        <w:tc>
          <w:tcPr>
            <w:tcW w:w="5625" w:type="dxa"/>
            <w:vAlign w:val="center"/>
          </w:tcPr>
          <w:p w:rsidR="001B4E7C" w:rsidRPr="006F2FD2" w:rsidRDefault="001B4E7C" w:rsidP="001B4E7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Penganjuran 3 program atau lebih</w:t>
            </w:r>
          </w:p>
        </w:tc>
        <w:tc>
          <w:tcPr>
            <w:tcW w:w="1471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2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2.5</w:t>
            </w:r>
          </w:p>
        </w:tc>
      </w:tr>
      <w:tr w:rsidR="001B4E7C" w:rsidRPr="006F2FD2" w:rsidTr="001B4E7C">
        <w:trPr>
          <w:trHeight w:val="408"/>
        </w:trPr>
        <w:tc>
          <w:tcPr>
            <w:tcW w:w="5625" w:type="dxa"/>
            <w:vAlign w:val="center"/>
          </w:tcPr>
          <w:p w:rsidR="001B4E7C" w:rsidRPr="006F2FD2" w:rsidRDefault="001B4E7C" w:rsidP="001B4E7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Penganjuran 2 program</w:t>
            </w:r>
          </w:p>
        </w:tc>
        <w:tc>
          <w:tcPr>
            <w:tcW w:w="1471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2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1.5</w:t>
            </w:r>
          </w:p>
        </w:tc>
      </w:tr>
      <w:tr w:rsidR="001B4E7C" w:rsidRPr="006F2FD2" w:rsidTr="001B4E7C">
        <w:trPr>
          <w:trHeight w:val="408"/>
        </w:trPr>
        <w:tc>
          <w:tcPr>
            <w:tcW w:w="5625" w:type="dxa"/>
            <w:vAlign w:val="center"/>
          </w:tcPr>
          <w:p w:rsidR="001B4E7C" w:rsidRPr="006F2FD2" w:rsidRDefault="001B4E7C" w:rsidP="001B4E7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Penganjuran 1 program</w:t>
            </w:r>
          </w:p>
        </w:tc>
        <w:tc>
          <w:tcPr>
            <w:tcW w:w="1471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2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</w:t>
            </w:r>
          </w:p>
        </w:tc>
      </w:tr>
    </w:tbl>
    <w:p w:rsidR="001B4E7C" w:rsidRDefault="001B4E7C" w:rsidP="001B4E7C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*Bukti: Surat Lantikan</w:t>
      </w:r>
    </w:p>
    <w:p w:rsidR="001B4E7C" w:rsidRDefault="001B4E7C" w:rsidP="001B4E7C">
      <w:pPr>
        <w:rPr>
          <w:b/>
          <w:sz w:val="24"/>
          <w:szCs w:val="24"/>
        </w:rPr>
      </w:pPr>
    </w:p>
    <w:p w:rsidR="001B4E7C" w:rsidRPr="001B4E7C" w:rsidRDefault="001B4E7C" w:rsidP="001B4E7C">
      <w:pPr>
        <w:pStyle w:val="ListParagraph"/>
        <w:numPr>
          <w:ilvl w:val="0"/>
          <w:numId w:val="3"/>
        </w:numPr>
        <w:ind w:left="426" w:hanging="426"/>
        <w:rPr>
          <w:b/>
          <w:sz w:val="24"/>
          <w:szCs w:val="24"/>
        </w:rPr>
      </w:pPr>
      <w:r w:rsidRPr="001B4E7C">
        <w:rPr>
          <w:rFonts w:ascii="Calibri" w:hAnsi="Calibri"/>
          <w:b/>
          <w:bCs/>
        </w:rPr>
        <w:t>Geran Penyelidikan KUMPULAN</w:t>
      </w:r>
      <w:r w:rsidR="00D8493C">
        <w:rPr>
          <w:rFonts w:ascii="Calibri" w:hAnsi="Calibri"/>
          <w:b/>
          <w:bCs/>
        </w:rPr>
        <w:t xml:space="preserve"> - </w:t>
      </w:r>
      <w:r w:rsidR="00D8493C" w:rsidRPr="006F2FD2">
        <w:rPr>
          <w:rFonts w:ascii="Calibri" w:hAnsi="Calibri"/>
          <w:b/>
          <w:bCs/>
          <w:color w:val="000000"/>
        </w:rPr>
        <w:t>Mata Domain 4  (23%)</w:t>
      </w:r>
    </w:p>
    <w:p w:rsidR="001B4E7C" w:rsidRPr="001B4E7C" w:rsidRDefault="001B4E7C" w:rsidP="001B4E7C">
      <w:pPr>
        <w:pStyle w:val="ListParagraph"/>
        <w:ind w:left="426"/>
        <w:rPr>
          <w:b/>
          <w:sz w:val="24"/>
          <w:szCs w:val="24"/>
        </w:rPr>
      </w:pPr>
    </w:p>
    <w:p w:rsidR="001B4E7C" w:rsidRPr="001B4E7C" w:rsidRDefault="001B4E7C" w:rsidP="001B4E7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1B4E7C">
        <w:rPr>
          <w:rFonts w:ascii="Calibri" w:hAnsi="Calibri"/>
          <w:color w:val="000000"/>
        </w:rPr>
        <w:t>Projek Aktif - Bilangan projek penyelidikan melalui Geran Luar bawah kluster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6"/>
        <w:gridCol w:w="1390"/>
        <w:gridCol w:w="1530"/>
        <w:gridCol w:w="1440"/>
      </w:tblGrid>
      <w:tr w:rsidR="001B4E7C" w:rsidRPr="006F2FD2" w:rsidTr="0007241A">
        <w:trPr>
          <w:trHeight w:val="437"/>
        </w:trPr>
        <w:tc>
          <w:tcPr>
            <w:tcW w:w="4208" w:type="dxa"/>
          </w:tcPr>
          <w:p w:rsidR="001B4E7C" w:rsidRPr="006F2FD2" w:rsidRDefault="001B4E7C" w:rsidP="001B4E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9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Ketua</w:t>
            </w:r>
          </w:p>
        </w:tc>
        <w:tc>
          <w:tcPr>
            <w:tcW w:w="153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Ahli Luar</w:t>
            </w:r>
          </w:p>
        </w:tc>
        <w:tc>
          <w:tcPr>
            <w:tcW w:w="144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Ahli Dalam</w:t>
            </w:r>
          </w:p>
        </w:tc>
      </w:tr>
      <w:tr w:rsidR="001B4E7C" w:rsidRPr="006F2FD2" w:rsidTr="0007241A">
        <w:trPr>
          <w:trHeight w:val="416"/>
        </w:trPr>
        <w:tc>
          <w:tcPr>
            <w:tcW w:w="4208" w:type="dxa"/>
          </w:tcPr>
          <w:p w:rsidR="001B4E7C" w:rsidRPr="006F2FD2" w:rsidRDefault="001B4E7C" w:rsidP="001B4E7C">
            <w:pPr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 xml:space="preserve">Mempunyai sekurang-kurangnya 3 atau lebih projek aktif </w:t>
            </w:r>
          </w:p>
        </w:tc>
        <w:tc>
          <w:tcPr>
            <w:tcW w:w="139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53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3</w:t>
            </w:r>
          </w:p>
        </w:tc>
        <w:tc>
          <w:tcPr>
            <w:tcW w:w="144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1.5</w:t>
            </w:r>
          </w:p>
        </w:tc>
      </w:tr>
      <w:tr w:rsidR="001B4E7C" w:rsidRPr="006F2FD2" w:rsidTr="0007241A">
        <w:trPr>
          <w:trHeight w:val="408"/>
        </w:trPr>
        <w:tc>
          <w:tcPr>
            <w:tcW w:w="4208" w:type="dxa"/>
          </w:tcPr>
          <w:p w:rsidR="001B4E7C" w:rsidRPr="006F2FD2" w:rsidRDefault="001B4E7C" w:rsidP="001B4E7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 xml:space="preserve">Mempunyai sekurang-kurangnya 2 projek aktif </w:t>
            </w:r>
          </w:p>
        </w:tc>
        <w:tc>
          <w:tcPr>
            <w:tcW w:w="139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53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</w:t>
            </w:r>
          </w:p>
        </w:tc>
        <w:tc>
          <w:tcPr>
            <w:tcW w:w="144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</w:t>
            </w:r>
          </w:p>
        </w:tc>
      </w:tr>
      <w:tr w:rsidR="001B4E7C" w:rsidRPr="006F2FD2" w:rsidTr="0007241A">
        <w:trPr>
          <w:trHeight w:val="408"/>
        </w:trPr>
        <w:tc>
          <w:tcPr>
            <w:tcW w:w="4208" w:type="dxa"/>
          </w:tcPr>
          <w:p w:rsidR="001B4E7C" w:rsidRPr="006F2FD2" w:rsidRDefault="001B4E7C" w:rsidP="001B4E7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sekurang-kurangnya 1 projek aktif</w:t>
            </w:r>
          </w:p>
        </w:tc>
        <w:tc>
          <w:tcPr>
            <w:tcW w:w="139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53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</w:t>
            </w:r>
          </w:p>
        </w:tc>
        <w:tc>
          <w:tcPr>
            <w:tcW w:w="1440" w:type="dxa"/>
            <w:vAlign w:val="center"/>
          </w:tcPr>
          <w:p w:rsidR="001B4E7C" w:rsidRPr="006F2FD2" w:rsidRDefault="001B4E7C" w:rsidP="001B4E7C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0.5</w:t>
            </w:r>
          </w:p>
        </w:tc>
      </w:tr>
    </w:tbl>
    <w:p w:rsidR="001B4E7C" w:rsidRDefault="001B4E7C" w:rsidP="001B4E7C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 : Surat penerimaan geran dan setara</w:t>
      </w:r>
    </w:p>
    <w:p w:rsidR="001B4E7C" w:rsidRDefault="001B4E7C" w:rsidP="001B4E7C">
      <w:pPr>
        <w:pStyle w:val="ListParagraph"/>
        <w:rPr>
          <w:rFonts w:ascii="Calibri" w:hAnsi="Calibri"/>
          <w:color w:val="FF0000"/>
          <w:sz w:val="16"/>
          <w:szCs w:val="16"/>
        </w:rPr>
      </w:pPr>
    </w:p>
    <w:p w:rsidR="001B4E7C" w:rsidRPr="001B4E7C" w:rsidRDefault="001B4E7C" w:rsidP="001B4E7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Sumber dari Agensi Kerajaan (geran luar sahaja)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4"/>
        <w:gridCol w:w="1471"/>
        <w:gridCol w:w="1471"/>
      </w:tblGrid>
      <w:tr w:rsidR="0018587C" w:rsidTr="000875A8">
        <w:trPr>
          <w:trHeight w:val="437"/>
        </w:trPr>
        <w:tc>
          <w:tcPr>
            <w:tcW w:w="5625" w:type="dxa"/>
          </w:tcPr>
          <w:p w:rsidR="0018587C" w:rsidRPr="006F2FD2" w:rsidRDefault="0018587C" w:rsidP="001B4E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Ketua (PI)</w:t>
            </w:r>
          </w:p>
        </w:tc>
        <w:tc>
          <w:tcPr>
            <w:tcW w:w="1471" w:type="dxa"/>
            <w:vMerge w:val="restart"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0875A8">
        <w:trPr>
          <w:trHeight w:val="416"/>
        </w:trPr>
        <w:tc>
          <w:tcPr>
            <w:tcW w:w="5625" w:type="dxa"/>
            <w:vAlign w:val="center"/>
          </w:tcPr>
          <w:p w:rsidR="0018587C" w:rsidRPr="006F2FD2" w:rsidRDefault="001858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Jumlah melebihi RM 500,000</w:t>
            </w:r>
          </w:p>
        </w:tc>
        <w:tc>
          <w:tcPr>
            <w:tcW w:w="1471" w:type="dxa"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1" w:type="dxa"/>
            <w:vMerge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0875A8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RM 250,000 hingga RM 500,000</w:t>
            </w:r>
          </w:p>
        </w:tc>
        <w:tc>
          <w:tcPr>
            <w:tcW w:w="1471" w:type="dxa"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71" w:type="dxa"/>
            <w:vMerge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0875A8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RM 100,000 hingga RM 250,000</w:t>
            </w:r>
          </w:p>
        </w:tc>
        <w:tc>
          <w:tcPr>
            <w:tcW w:w="1471" w:type="dxa"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1" w:type="dxa"/>
            <w:vMerge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0875A8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RM 50,000 hingga RM 100,000</w:t>
            </w:r>
          </w:p>
        </w:tc>
        <w:tc>
          <w:tcPr>
            <w:tcW w:w="1471" w:type="dxa"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1" w:type="dxa"/>
            <w:vMerge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0875A8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26499B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Jumlah kurang dari RM 50,000</w:t>
            </w:r>
          </w:p>
        </w:tc>
        <w:tc>
          <w:tcPr>
            <w:tcW w:w="1471" w:type="dxa"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1" w:type="dxa"/>
            <w:vMerge/>
          </w:tcPr>
          <w:p w:rsidR="0018587C" w:rsidRPr="006F2FD2" w:rsidRDefault="0018587C" w:rsidP="001B4E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1B4E7C" w:rsidRDefault="001B4E7C" w:rsidP="001B4E7C">
      <w:pPr>
        <w:pStyle w:val="ListParagraph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*Bukti: Surat Penerimaan Geran</w:t>
      </w:r>
    </w:p>
    <w:p w:rsidR="001B4E7C" w:rsidRPr="001B4E7C" w:rsidRDefault="001B4E7C" w:rsidP="001B4E7C">
      <w:pPr>
        <w:pStyle w:val="ListParagraph"/>
        <w:rPr>
          <w:b/>
          <w:sz w:val="24"/>
          <w:szCs w:val="24"/>
        </w:rPr>
      </w:pPr>
    </w:p>
    <w:p w:rsidR="001B4E7C" w:rsidRPr="001B4E7C" w:rsidRDefault="001B4E7C" w:rsidP="001B4E7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Sumber dari Industri termasuk SME (bukan 'in-kind')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4"/>
        <w:gridCol w:w="1471"/>
        <w:gridCol w:w="1471"/>
      </w:tblGrid>
      <w:tr w:rsidR="0018587C" w:rsidTr="0048290B">
        <w:trPr>
          <w:trHeight w:val="437"/>
        </w:trPr>
        <w:tc>
          <w:tcPr>
            <w:tcW w:w="5625" w:type="dxa"/>
          </w:tcPr>
          <w:p w:rsidR="0018587C" w:rsidRPr="006F2FD2" w:rsidRDefault="0018587C" w:rsidP="000F4E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18587C" w:rsidRPr="006F2FD2" w:rsidRDefault="0018587C" w:rsidP="00D94C3F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Ketua (PI)</w:t>
            </w:r>
          </w:p>
        </w:tc>
        <w:tc>
          <w:tcPr>
            <w:tcW w:w="1471" w:type="dxa"/>
            <w:vMerge w:val="restart"/>
          </w:tcPr>
          <w:p w:rsidR="0018587C" w:rsidRPr="006F2FD2" w:rsidRDefault="0018587C" w:rsidP="00D94C3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48290B">
        <w:trPr>
          <w:trHeight w:val="416"/>
        </w:trPr>
        <w:tc>
          <w:tcPr>
            <w:tcW w:w="5625" w:type="dxa"/>
            <w:vAlign w:val="center"/>
          </w:tcPr>
          <w:p w:rsidR="0018587C" w:rsidRPr="006F2FD2" w:rsidRDefault="0018587C" w:rsidP="00D94C3F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Jumlah melebihi RM 100,000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D94C3F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1" w:type="dxa"/>
            <w:vMerge/>
          </w:tcPr>
          <w:p w:rsidR="0018587C" w:rsidRPr="006F2FD2" w:rsidRDefault="0018587C" w:rsidP="00D94C3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48290B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D94C3F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RM 50,000 hingga RM 100,000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D94C3F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1" w:type="dxa"/>
            <w:vMerge/>
          </w:tcPr>
          <w:p w:rsidR="0018587C" w:rsidRPr="006F2FD2" w:rsidRDefault="0018587C" w:rsidP="00D94C3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48290B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D94C3F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Jumlah kurang dari RM 50,000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D94C3F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1" w:type="dxa"/>
            <w:vMerge/>
          </w:tcPr>
          <w:p w:rsidR="0018587C" w:rsidRPr="006F2FD2" w:rsidRDefault="0018587C" w:rsidP="00D94C3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1B4E7C" w:rsidRDefault="00D94C3F" w:rsidP="001B4E7C">
      <w:pPr>
        <w:pStyle w:val="ListParagraph"/>
        <w:rPr>
          <w:rFonts w:ascii="Calibri" w:hAnsi="Calibri"/>
          <w:color w:val="000000"/>
          <w:sz w:val="16"/>
          <w:szCs w:val="16"/>
        </w:rPr>
      </w:pPr>
      <w:r w:rsidRPr="006F2FD2">
        <w:rPr>
          <w:rFonts w:ascii="Calibri" w:hAnsi="Calibri"/>
          <w:color w:val="000000"/>
          <w:sz w:val="16"/>
          <w:szCs w:val="16"/>
        </w:rPr>
        <w:t>*Bukti: Surat Penerimaan Geran</w:t>
      </w:r>
    </w:p>
    <w:p w:rsidR="00D94C3F" w:rsidRDefault="00D94C3F" w:rsidP="001B4E7C">
      <w:pPr>
        <w:pStyle w:val="ListParagraph"/>
        <w:rPr>
          <w:b/>
          <w:sz w:val="24"/>
          <w:szCs w:val="24"/>
        </w:rPr>
      </w:pPr>
    </w:p>
    <w:p w:rsidR="00D8493C" w:rsidRPr="001B4E7C" w:rsidRDefault="00D8493C" w:rsidP="001B4E7C">
      <w:pPr>
        <w:pStyle w:val="ListParagraph"/>
        <w:rPr>
          <w:b/>
          <w:sz w:val="24"/>
          <w:szCs w:val="24"/>
        </w:rPr>
      </w:pPr>
    </w:p>
    <w:p w:rsidR="001B4E7C" w:rsidRPr="00D8493C" w:rsidRDefault="00D8493C" w:rsidP="001B4E7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lastRenderedPageBreak/>
        <w:t>Sumber dari Antarabangsa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4"/>
        <w:gridCol w:w="1471"/>
        <w:gridCol w:w="1471"/>
      </w:tblGrid>
      <w:tr w:rsidR="0018587C" w:rsidTr="00FA5C25">
        <w:trPr>
          <w:trHeight w:val="437"/>
        </w:trPr>
        <w:tc>
          <w:tcPr>
            <w:tcW w:w="5625" w:type="dxa"/>
          </w:tcPr>
          <w:p w:rsidR="0018587C" w:rsidRPr="006F2FD2" w:rsidRDefault="0018587C" w:rsidP="000F4E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18587C" w:rsidRPr="006F2FD2" w:rsidRDefault="0018587C" w:rsidP="000F4EDF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Ketua (PI)</w:t>
            </w:r>
          </w:p>
        </w:tc>
        <w:tc>
          <w:tcPr>
            <w:tcW w:w="1471" w:type="dxa"/>
            <w:vMerge w:val="restart"/>
          </w:tcPr>
          <w:p w:rsidR="0018587C" w:rsidRPr="006F2FD2" w:rsidRDefault="0018587C" w:rsidP="000F4ED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FA5C25">
        <w:trPr>
          <w:trHeight w:val="416"/>
        </w:trPr>
        <w:tc>
          <w:tcPr>
            <w:tcW w:w="5625" w:type="dxa"/>
            <w:vAlign w:val="center"/>
          </w:tcPr>
          <w:p w:rsidR="0018587C" w:rsidRPr="006F2FD2" w:rsidRDefault="0018587C" w:rsidP="00D8493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Jumlah melebihi RM 50,000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1" w:type="dxa"/>
            <w:vMerge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FA5C25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D8493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RM 20,000 hingga RM 50,000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71" w:type="dxa"/>
            <w:vMerge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FA5C25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D8493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Jumlah kurang dari RM 20,000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1" w:type="dxa"/>
            <w:vMerge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8493C" w:rsidRDefault="00D8493C" w:rsidP="00D8493C">
      <w:pPr>
        <w:pStyle w:val="ListParagraph"/>
        <w:rPr>
          <w:rFonts w:ascii="Calibri" w:hAnsi="Calibri"/>
          <w:color w:val="000000"/>
          <w:sz w:val="16"/>
          <w:szCs w:val="16"/>
        </w:rPr>
      </w:pPr>
      <w:r w:rsidRPr="006F2FD2">
        <w:rPr>
          <w:rFonts w:ascii="Calibri" w:hAnsi="Calibri"/>
          <w:color w:val="000000"/>
          <w:sz w:val="16"/>
          <w:szCs w:val="16"/>
        </w:rPr>
        <w:t>*Bukti: Surat Penerimaan Geran</w:t>
      </w:r>
    </w:p>
    <w:p w:rsidR="00D8493C" w:rsidRDefault="00D8493C" w:rsidP="00D8493C">
      <w:pPr>
        <w:ind w:firstLine="426"/>
        <w:rPr>
          <w:rFonts w:ascii="Calibri" w:hAnsi="Calibri"/>
          <w:color w:val="000000"/>
        </w:rPr>
      </w:pPr>
      <w:r w:rsidRPr="00D8493C">
        <w:rPr>
          <w:sz w:val="24"/>
          <w:szCs w:val="24"/>
        </w:rPr>
        <w:t>e.</w:t>
      </w:r>
      <w:r w:rsidRPr="00D8493C">
        <w:rPr>
          <w:sz w:val="24"/>
          <w:szCs w:val="24"/>
        </w:rPr>
        <w:tab/>
      </w:r>
      <w:r w:rsidRPr="006F2FD2">
        <w:rPr>
          <w:rFonts w:ascii="Calibri" w:hAnsi="Calibri"/>
          <w:color w:val="000000"/>
        </w:rPr>
        <w:t>Wakaf (endowment) / 'in-kind' pada tahun dinilai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4"/>
        <w:gridCol w:w="1471"/>
        <w:gridCol w:w="1471"/>
      </w:tblGrid>
      <w:tr w:rsidR="0018587C" w:rsidTr="0077150C">
        <w:trPr>
          <w:trHeight w:val="437"/>
        </w:trPr>
        <w:tc>
          <w:tcPr>
            <w:tcW w:w="5625" w:type="dxa"/>
          </w:tcPr>
          <w:p w:rsidR="0018587C" w:rsidRPr="006F2FD2" w:rsidRDefault="0018587C" w:rsidP="000F4E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18587C" w:rsidRPr="006F2FD2" w:rsidRDefault="0018587C" w:rsidP="000F4EDF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Ketua (PI)</w:t>
            </w:r>
          </w:p>
        </w:tc>
        <w:tc>
          <w:tcPr>
            <w:tcW w:w="1471" w:type="dxa"/>
            <w:vMerge w:val="restart"/>
          </w:tcPr>
          <w:p w:rsidR="0018587C" w:rsidRPr="006F2FD2" w:rsidRDefault="0018587C" w:rsidP="000F4ED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77150C">
        <w:trPr>
          <w:trHeight w:val="416"/>
        </w:trPr>
        <w:tc>
          <w:tcPr>
            <w:tcW w:w="5625" w:type="dxa"/>
            <w:vAlign w:val="center"/>
          </w:tcPr>
          <w:p w:rsidR="0018587C" w:rsidRPr="006F2FD2" w:rsidRDefault="0018587C" w:rsidP="00D8493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Jumlah melebihi RM 25,000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1" w:type="dxa"/>
            <w:vMerge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77150C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D8493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RM 10,000 hingga RM 25,000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71" w:type="dxa"/>
            <w:vMerge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Tr="0077150C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D8493C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Jumlah kurang dari RM 10,000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1" w:type="dxa"/>
            <w:vMerge/>
          </w:tcPr>
          <w:p w:rsidR="0018587C" w:rsidRPr="006F2FD2" w:rsidRDefault="0018587C" w:rsidP="00D8493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8493C" w:rsidRDefault="00D8493C" w:rsidP="00D8493C">
      <w:pPr>
        <w:ind w:firstLine="426"/>
        <w:rPr>
          <w:rFonts w:ascii="Calibri" w:hAnsi="Calibri"/>
          <w:color w:val="000000"/>
          <w:sz w:val="16"/>
          <w:szCs w:val="16"/>
        </w:rPr>
      </w:pPr>
      <w:r>
        <w:rPr>
          <w:sz w:val="24"/>
          <w:szCs w:val="24"/>
        </w:rPr>
        <w:tab/>
      </w:r>
      <w:r w:rsidRPr="006F2FD2">
        <w:rPr>
          <w:rFonts w:ascii="Calibri" w:hAnsi="Calibri"/>
          <w:color w:val="000000"/>
          <w:sz w:val="16"/>
          <w:szCs w:val="16"/>
        </w:rPr>
        <w:t>*Bukti: Surat Penerimaan Wakaf (endowment)</w:t>
      </w:r>
    </w:p>
    <w:p w:rsidR="00B343B2" w:rsidRDefault="00B343B2" w:rsidP="00D8493C">
      <w:pPr>
        <w:ind w:firstLine="426"/>
        <w:rPr>
          <w:rFonts w:ascii="Calibri" w:hAnsi="Calibri"/>
          <w:color w:val="000000"/>
          <w:sz w:val="16"/>
          <w:szCs w:val="16"/>
        </w:rPr>
      </w:pPr>
    </w:p>
    <w:p w:rsidR="00E751BA" w:rsidRPr="00E751BA" w:rsidRDefault="00E751BA" w:rsidP="00E751BA">
      <w:pPr>
        <w:pStyle w:val="ListParagraph"/>
        <w:numPr>
          <w:ilvl w:val="0"/>
          <w:numId w:val="3"/>
        </w:numPr>
        <w:ind w:left="426" w:hanging="426"/>
        <w:rPr>
          <w:b/>
          <w:sz w:val="24"/>
          <w:szCs w:val="24"/>
        </w:rPr>
      </w:pPr>
      <w:r w:rsidRPr="00E751BA">
        <w:rPr>
          <w:rFonts w:ascii="Calibri" w:hAnsi="Calibri"/>
          <w:b/>
          <w:bCs/>
        </w:rPr>
        <w:t xml:space="preserve">Hasil Penyelidikan - </w:t>
      </w:r>
      <w:r w:rsidRPr="006F2FD2">
        <w:rPr>
          <w:rFonts w:ascii="Calibri" w:hAnsi="Calibri"/>
          <w:b/>
          <w:bCs/>
          <w:color w:val="000000"/>
        </w:rPr>
        <w:t>Mata Domain 5   (20%)</w:t>
      </w:r>
    </w:p>
    <w:p w:rsidR="00E751BA" w:rsidRPr="00E751BA" w:rsidRDefault="00E751BA" w:rsidP="00E751BA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Bilangan dalam terbitan Jurnal Berindeks ISI/SCOPUS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E751BA" w:rsidRPr="006F2FD2" w:rsidTr="00E751BA">
        <w:trPr>
          <w:trHeight w:val="437"/>
        </w:trPr>
        <w:tc>
          <w:tcPr>
            <w:tcW w:w="5625" w:type="dxa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Penulis Utama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Penulis Bersama (Luar)</w:t>
            </w:r>
          </w:p>
        </w:tc>
      </w:tr>
      <w:tr w:rsidR="00E751BA" w:rsidRPr="006F2FD2" w:rsidTr="00E751BA">
        <w:trPr>
          <w:trHeight w:val="416"/>
        </w:trPr>
        <w:tc>
          <w:tcPr>
            <w:tcW w:w="5625" w:type="dxa"/>
            <w:vAlign w:val="center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Melebihi 20 terbitan ISI/Scopus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5</w:t>
            </w:r>
          </w:p>
        </w:tc>
      </w:tr>
      <w:tr w:rsidR="00E751BA" w:rsidRPr="006F2FD2" w:rsidTr="00E751BA">
        <w:trPr>
          <w:trHeight w:val="408"/>
        </w:trPr>
        <w:tc>
          <w:tcPr>
            <w:tcW w:w="5625" w:type="dxa"/>
            <w:vAlign w:val="center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10 - 20 terbitan ISI/Scopus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4</w:t>
            </w:r>
          </w:p>
        </w:tc>
      </w:tr>
      <w:tr w:rsidR="00E751BA" w:rsidRPr="006F2FD2" w:rsidTr="00E751BA">
        <w:trPr>
          <w:trHeight w:val="408"/>
        </w:trPr>
        <w:tc>
          <w:tcPr>
            <w:tcW w:w="5625" w:type="dxa"/>
            <w:vAlign w:val="center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Kurang dari 10 terbitan ISI/Scopus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3</w:t>
            </w:r>
          </w:p>
        </w:tc>
      </w:tr>
    </w:tbl>
    <w:p w:rsidR="00E751BA" w:rsidRDefault="00E751BA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  <w:r w:rsidRPr="006F2FD2">
        <w:rPr>
          <w:rFonts w:ascii="Calibri" w:hAnsi="Calibri"/>
          <w:color w:val="000000"/>
          <w:sz w:val="16"/>
          <w:szCs w:val="16"/>
        </w:rPr>
        <w:t>*Bukti: Muka Hadapan Jurnal</w:t>
      </w:r>
    </w:p>
    <w:p w:rsidR="00E751BA" w:rsidRPr="00E751BA" w:rsidRDefault="00E751BA" w:rsidP="00E751BA">
      <w:pPr>
        <w:pStyle w:val="ListParagraph"/>
        <w:ind w:left="786"/>
        <w:rPr>
          <w:b/>
          <w:sz w:val="24"/>
          <w:szCs w:val="24"/>
        </w:rPr>
      </w:pPr>
    </w:p>
    <w:p w:rsidR="00E751BA" w:rsidRPr="00E751BA" w:rsidRDefault="00E751BA" w:rsidP="00E751BA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Bilangan dalam terbitan Jurnal Berindeks selain ISI/SCOPUS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E751BA" w:rsidRPr="006F2FD2" w:rsidTr="00E751BA">
        <w:trPr>
          <w:trHeight w:val="437"/>
        </w:trPr>
        <w:tc>
          <w:tcPr>
            <w:tcW w:w="5625" w:type="dxa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Penulis Utama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Penulis Bersama (Luar)</w:t>
            </w:r>
          </w:p>
        </w:tc>
      </w:tr>
      <w:tr w:rsidR="00E751BA" w:rsidRPr="006F2FD2" w:rsidTr="00C004F7">
        <w:trPr>
          <w:trHeight w:val="416"/>
        </w:trPr>
        <w:tc>
          <w:tcPr>
            <w:tcW w:w="5625" w:type="dxa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Melebihi 40 terbitan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3</w:t>
            </w:r>
          </w:p>
        </w:tc>
      </w:tr>
      <w:tr w:rsidR="00E751BA" w:rsidRPr="006F2FD2" w:rsidTr="00C004F7">
        <w:trPr>
          <w:trHeight w:val="408"/>
        </w:trPr>
        <w:tc>
          <w:tcPr>
            <w:tcW w:w="5625" w:type="dxa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Mempunyai 20 - 40 terbitan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</w:t>
            </w:r>
          </w:p>
        </w:tc>
      </w:tr>
      <w:tr w:rsidR="00E751BA" w:rsidRPr="006F2FD2" w:rsidTr="00C004F7">
        <w:trPr>
          <w:trHeight w:val="408"/>
        </w:trPr>
        <w:tc>
          <w:tcPr>
            <w:tcW w:w="5625" w:type="dxa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 xml:space="preserve">Kurang dari 20 terbitan 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</w:t>
            </w:r>
          </w:p>
        </w:tc>
      </w:tr>
    </w:tbl>
    <w:p w:rsidR="00E751BA" w:rsidRDefault="00E751BA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  <w:r w:rsidRPr="006F2FD2">
        <w:rPr>
          <w:rFonts w:ascii="Calibri" w:hAnsi="Calibri"/>
          <w:color w:val="000000"/>
          <w:sz w:val="16"/>
          <w:szCs w:val="16"/>
        </w:rPr>
        <w:t>*Bukti: Muka Hadapan Jurnal</w:t>
      </w:r>
    </w:p>
    <w:p w:rsidR="00E751BA" w:rsidRDefault="00E751BA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</w:p>
    <w:p w:rsidR="00B343B2" w:rsidRDefault="00B343B2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</w:p>
    <w:p w:rsidR="00B343B2" w:rsidRDefault="00B343B2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</w:p>
    <w:p w:rsidR="002A7A2D" w:rsidRDefault="002A7A2D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</w:p>
    <w:p w:rsidR="002A7A2D" w:rsidRDefault="002A7A2D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</w:p>
    <w:p w:rsidR="00B343B2" w:rsidRDefault="00B343B2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</w:p>
    <w:p w:rsidR="00B343B2" w:rsidRDefault="00B343B2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</w:p>
    <w:p w:rsidR="00E751BA" w:rsidRDefault="00E751BA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</w:p>
    <w:p w:rsidR="00E751BA" w:rsidRPr="00E751BA" w:rsidRDefault="00E751BA" w:rsidP="00E751BA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lastRenderedPageBreak/>
        <w:t>Buku atau bab dalam buku (4 bab = 1 buku) oleh penerbit yang diiktiraf Universiti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E751BA" w:rsidRPr="006F2FD2" w:rsidTr="00E751BA">
        <w:trPr>
          <w:trHeight w:val="437"/>
        </w:trPr>
        <w:tc>
          <w:tcPr>
            <w:tcW w:w="5625" w:type="dxa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Penulis Utama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Penulis Bersama (Luar)</w:t>
            </w:r>
          </w:p>
        </w:tc>
      </w:tr>
      <w:tr w:rsidR="00E751BA" w:rsidRPr="006F2FD2" w:rsidTr="00E751BA">
        <w:trPr>
          <w:trHeight w:val="416"/>
        </w:trPr>
        <w:tc>
          <w:tcPr>
            <w:tcW w:w="5625" w:type="dxa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Melebihi 3 buku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</w:t>
            </w:r>
          </w:p>
        </w:tc>
      </w:tr>
      <w:tr w:rsidR="00E751BA" w:rsidRPr="006F2FD2" w:rsidTr="00E751BA">
        <w:trPr>
          <w:trHeight w:val="408"/>
        </w:trPr>
        <w:tc>
          <w:tcPr>
            <w:tcW w:w="5625" w:type="dxa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Kurang dari 3 buku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</w:t>
            </w:r>
          </w:p>
        </w:tc>
      </w:tr>
    </w:tbl>
    <w:p w:rsidR="00E751BA" w:rsidRDefault="00E751BA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  <w:r w:rsidRPr="006F2FD2">
        <w:rPr>
          <w:rFonts w:ascii="Calibri" w:hAnsi="Calibri"/>
          <w:color w:val="000000"/>
          <w:sz w:val="16"/>
          <w:szCs w:val="16"/>
        </w:rPr>
        <w:t>*Bukti: Muka Hadapan Buku</w:t>
      </w:r>
    </w:p>
    <w:p w:rsidR="00E751BA" w:rsidRPr="00E751BA" w:rsidRDefault="00E751BA" w:rsidP="00E751BA">
      <w:pPr>
        <w:pStyle w:val="ListParagraph"/>
        <w:ind w:left="786"/>
        <w:rPr>
          <w:b/>
          <w:sz w:val="24"/>
          <w:szCs w:val="24"/>
        </w:rPr>
      </w:pPr>
    </w:p>
    <w:p w:rsidR="00E751BA" w:rsidRPr="00E751BA" w:rsidRDefault="00E751BA" w:rsidP="00E751BA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Terbitan Prosiding / teknikal report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3"/>
        <w:gridCol w:w="1471"/>
        <w:gridCol w:w="1472"/>
      </w:tblGrid>
      <w:tr w:rsidR="00E751BA" w:rsidRPr="006F2FD2" w:rsidTr="000F4EDF">
        <w:trPr>
          <w:trHeight w:val="437"/>
        </w:trPr>
        <w:tc>
          <w:tcPr>
            <w:tcW w:w="5625" w:type="dxa"/>
          </w:tcPr>
          <w:p w:rsidR="00E751BA" w:rsidRPr="006F2FD2" w:rsidRDefault="00E751BA" w:rsidP="000F4ED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E751BA" w:rsidRPr="006F2FD2" w:rsidRDefault="00E751BA" w:rsidP="000F4EDF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Penulis Utama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0F4EDF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Penulis Bersama (Luar)</w:t>
            </w:r>
          </w:p>
        </w:tc>
      </w:tr>
      <w:tr w:rsidR="00E751BA" w:rsidRPr="006F2FD2" w:rsidTr="00E751BA">
        <w:trPr>
          <w:trHeight w:val="416"/>
        </w:trPr>
        <w:tc>
          <w:tcPr>
            <w:tcW w:w="5625" w:type="dxa"/>
            <w:vAlign w:val="center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Melebihi 30 terbitan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3</w:t>
            </w:r>
          </w:p>
        </w:tc>
      </w:tr>
      <w:tr w:rsidR="00E751BA" w:rsidRPr="006F2FD2" w:rsidTr="00E751BA">
        <w:trPr>
          <w:trHeight w:val="408"/>
        </w:trPr>
        <w:tc>
          <w:tcPr>
            <w:tcW w:w="5625" w:type="dxa"/>
            <w:vAlign w:val="center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Melebihi 20 terbitan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2</w:t>
            </w:r>
          </w:p>
        </w:tc>
      </w:tr>
      <w:tr w:rsidR="00E751BA" w:rsidRPr="006F2FD2" w:rsidTr="00E751BA">
        <w:trPr>
          <w:trHeight w:val="408"/>
        </w:trPr>
        <w:tc>
          <w:tcPr>
            <w:tcW w:w="5625" w:type="dxa"/>
            <w:vAlign w:val="center"/>
          </w:tcPr>
          <w:p w:rsidR="00E751BA" w:rsidRPr="006F2FD2" w:rsidRDefault="00E751BA" w:rsidP="00E751BA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Kurang dari 10 terbitan</w:t>
            </w:r>
          </w:p>
        </w:tc>
        <w:tc>
          <w:tcPr>
            <w:tcW w:w="1471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2" w:type="dxa"/>
            <w:vAlign w:val="center"/>
          </w:tcPr>
          <w:p w:rsidR="00E751BA" w:rsidRPr="006F2FD2" w:rsidRDefault="00E751BA" w:rsidP="00E751BA">
            <w:pPr>
              <w:jc w:val="center"/>
              <w:rPr>
                <w:rFonts w:ascii="Calibri" w:hAnsi="Calibri"/>
              </w:rPr>
            </w:pPr>
            <w:r w:rsidRPr="006F2FD2">
              <w:rPr>
                <w:rFonts w:ascii="Calibri" w:hAnsi="Calibri"/>
              </w:rPr>
              <w:t>1</w:t>
            </w:r>
          </w:p>
        </w:tc>
      </w:tr>
    </w:tbl>
    <w:p w:rsidR="00E751BA" w:rsidRDefault="00E751BA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  <w:r w:rsidRPr="006F2FD2">
        <w:rPr>
          <w:rFonts w:ascii="Calibri" w:hAnsi="Calibri"/>
          <w:color w:val="000000"/>
          <w:sz w:val="16"/>
          <w:szCs w:val="16"/>
        </w:rPr>
        <w:t>*Bukti: Muka Hadapan Prosiding</w:t>
      </w:r>
    </w:p>
    <w:p w:rsidR="00E751BA" w:rsidRDefault="00E751BA" w:rsidP="00E751BA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</w:p>
    <w:p w:rsidR="00E751BA" w:rsidRPr="008B5B08" w:rsidRDefault="00E751BA" w:rsidP="00E751BA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H-indeks (Google Scholar) terkumpul ahli KUMPULAN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4"/>
        <w:gridCol w:w="1471"/>
        <w:gridCol w:w="1471"/>
      </w:tblGrid>
      <w:tr w:rsidR="0018587C" w:rsidRPr="006F2FD2" w:rsidTr="00E819F5">
        <w:trPr>
          <w:trHeight w:val="437"/>
        </w:trPr>
        <w:tc>
          <w:tcPr>
            <w:tcW w:w="5625" w:type="dxa"/>
            <w:vAlign w:val="center"/>
          </w:tcPr>
          <w:p w:rsidR="0018587C" w:rsidRPr="006F2FD2" w:rsidRDefault="0018587C" w:rsidP="008B5B08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Melebihi 20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1" w:type="dxa"/>
            <w:vMerge w:val="restart"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RPr="006F2FD2" w:rsidTr="00E819F5">
        <w:trPr>
          <w:trHeight w:val="416"/>
        </w:trPr>
        <w:tc>
          <w:tcPr>
            <w:tcW w:w="5625" w:type="dxa"/>
            <w:vAlign w:val="center"/>
          </w:tcPr>
          <w:p w:rsidR="0018587C" w:rsidRPr="006F2FD2" w:rsidRDefault="0018587C" w:rsidP="008B5B08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Di antara 5 -20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1" w:type="dxa"/>
            <w:vMerge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8B5B08" w:rsidRDefault="008B5B08" w:rsidP="008B5B08">
      <w:pPr>
        <w:pStyle w:val="ListParagraph"/>
        <w:ind w:left="786"/>
        <w:rPr>
          <w:rFonts w:ascii="Calibri" w:hAnsi="Calibri"/>
          <w:color w:val="000000"/>
          <w:sz w:val="16"/>
          <w:szCs w:val="16"/>
        </w:rPr>
      </w:pPr>
      <w:r w:rsidRPr="006F2FD2">
        <w:rPr>
          <w:rFonts w:ascii="Calibri" w:hAnsi="Calibri"/>
          <w:color w:val="000000"/>
          <w:sz w:val="16"/>
          <w:szCs w:val="16"/>
        </w:rPr>
        <w:t>*Bukti: Print screen Google Scholar</w:t>
      </w:r>
    </w:p>
    <w:p w:rsidR="008B5B08" w:rsidRPr="008B5B08" w:rsidRDefault="008B5B08" w:rsidP="008B5B08">
      <w:pPr>
        <w:pStyle w:val="ListParagraph"/>
        <w:ind w:left="786"/>
        <w:rPr>
          <w:b/>
          <w:sz w:val="24"/>
          <w:szCs w:val="24"/>
        </w:rPr>
      </w:pPr>
    </w:p>
    <w:p w:rsidR="008B5B08" w:rsidRPr="008B5B08" w:rsidRDefault="008B5B08" w:rsidP="00E751BA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Pendaftaran Harta Intelek difailkan (akumulatif)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4"/>
        <w:gridCol w:w="1471"/>
        <w:gridCol w:w="1471"/>
      </w:tblGrid>
      <w:tr w:rsidR="0018587C" w:rsidRPr="006F2FD2" w:rsidTr="00E00461">
        <w:trPr>
          <w:trHeight w:val="416"/>
        </w:trPr>
        <w:tc>
          <w:tcPr>
            <w:tcW w:w="5625" w:type="dxa"/>
            <w:vAlign w:val="center"/>
          </w:tcPr>
          <w:p w:rsidR="0018587C" w:rsidRPr="006F2FD2" w:rsidRDefault="0018587C" w:rsidP="008B5B08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Mendaftarkan lebih 5 IP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1" w:type="dxa"/>
            <w:vMerge w:val="restart"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RPr="006F2FD2" w:rsidTr="00E00461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8B5B08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Mendaftarkan 3-4 IP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71" w:type="dxa"/>
            <w:vMerge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RPr="006F2FD2" w:rsidTr="00E00461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8B5B08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Mendaftarkan 1-2 IP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1" w:type="dxa"/>
            <w:vMerge/>
          </w:tcPr>
          <w:p w:rsidR="0018587C" w:rsidRPr="006F2FD2" w:rsidRDefault="0018587C" w:rsidP="008B5B0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8B5B08" w:rsidRDefault="008B5B08" w:rsidP="008B5B08">
      <w:pPr>
        <w:pStyle w:val="ListParagraph"/>
        <w:ind w:left="786"/>
        <w:rPr>
          <w:rFonts w:ascii="Calibri" w:hAnsi="Calibri"/>
          <w:color w:val="FF0000"/>
          <w:sz w:val="16"/>
          <w:szCs w:val="16"/>
        </w:rPr>
      </w:pPr>
      <w:r w:rsidRPr="006F2FD2">
        <w:rPr>
          <w:rFonts w:ascii="Calibri" w:hAnsi="Calibri"/>
          <w:color w:val="FF0000"/>
          <w:sz w:val="16"/>
          <w:szCs w:val="16"/>
        </w:rPr>
        <w:t>*Bukti: Sijil/ Surat Berkenaan Harta Intelek berserta Nombor Harta Intelek</w:t>
      </w:r>
    </w:p>
    <w:p w:rsidR="008B5B08" w:rsidRDefault="008B5B08" w:rsidP="008B5B08">
      <w:pPr>
        <w:rPr>
          <w:b/>
          <w:sz w:val="24"/>
          <w:szCs w:val="24"/>
        </w:rPr>
      </w:pPr>
    </w:p>
    <w:p w:rsidR="008B5B08" w:rsidRPr="00B343B2" w:rsidRDefault="008B5B08" w:rsidP="008B5B08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B343B2">
        <w:rPr>
          <w:rFonts w:ascii="Calibri" w:hAnsi="Calibri"/>
          <w:b/>
          <w:bCs/>
        </w:rPr>
        <w:t>Jaringan dan Jangkauan</w:t>
      </w:r>
      <w:r w:rsidR="00B343B2">
        <w:rPr>
          <w:rFonts w:ascii="Calibri" w:hAnsi="Calibri"/>
          <w:b/>
          <w:bCs/>
        </w:rPr>
        <w:t xml:space="preserve"> - </w:t>
      </w:r>
      <w:r w:rsidR="00B343B2" w:rsidRPr="006F2FD2">
        <w:rPr>
          <w:rFonts w:ascii="Calibri" w:hAnsi="Calibri"/>
          <w:b/>
          <w:bCs/>
          <w:color w:val="000000"/>
        </w:rPr>
        <w:t>Mata Domain 6   (5%)</w:t>
      </w:r>
    </w:p>
    <w:p w:rsidR="00B343B2" w:rsidRPr="00B343B2" w:rsidRDefault="00B343B2" w:rsidP="00B343B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F2FD2">
        <w:rPr>
          <w:rFonts w:ascii="Calibri" w:hAnsi="Calibri"/>
          <w:color w:val="000000"/>
        </w:rPr>
        <w:t>Rakan Kerja kolaborasi KUMPULAN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4"/>
        <w:gridCol w:w="1471"/>
        <w:gridCol w:w="1471"/>
      </w:tblGrid>
      <w:tr w:rsidR="0018587C" w:rsidRPr="006F2FD2" w:rsidTr="0005683E">
        <w:trPr>
          <w:trHeight w:val="416"/>
        </w:trPr>
        <w:tc>
          <w:tcPr>
            <w:tcW w:w="5625" w:type="dxa"/>
            <w:vAlign w:val="center"/>
          </w:tcPr>
          <w:p w:rsidR="0018587C" w:rsidRPr="006F2FD2" w:rsidRDefault="0018587C" w:rsidP="00B343B2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MoA (Antarabangsa)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71" w:type="dxa"/>
            <w:vMerge w:val="restart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RPr="006F2FD2" w:rsidTr="0005683E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B343B2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MoA (Kebangsaan)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71" w:type="dxa"/>
            <w:vMerge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RPr="006F2FD2" w:rsidTr="0005683E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B343B2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Surat sokongan/MoU/NDA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71" w:type="dxa"/>
            <w:vMerge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B343B2" w:rsidRDefault="00B343B2" w:rsidP="00B343B2">
      <w:pPr>
        <w:pStyle w:val="ListParagraph"/>
        <w:ind w:left="1080"/>
        <w:rPr>
          <w:rFonts w:ascii="Calibri" w:hAnsi="Calibri"/>
          <w:color w:val="000000"/>
          <w:sz w:val="16"/>
          <w:szCs w:val="16"/>
        </w:rPr>
      </w:pPr>
      <w:r w:rsidRPr="006F2FD2">
        <w:rPr>
          <w:rFonts w:ascii="Calibri" w:hAnsi="Calibri"/>
          <w:color w:val="000000"/>
          <w:sz w:val="16"/>
          <w:szCs w:val="16"/>
        </w:rPr>
        <w:t>*Bukti: Dokumen MoA/ MoU, Surat Niat, setara</w:t>
      </w:r>
    </w:p>
    <w:p w:rsidR="00B343B2" w:rsidRDefault="00B343B2" w:rsidP="00B343B2">
      <w:pPr>
        <w:rPr>
          <w:rFonts w:ascii="Calibri" w:hAnsi="Calibri"/>
          <w:color w:val="000000"/>
          <w:sz w:val="16"/>
          <w:szCs w:val="16"/>
        </w:rPr>
      </w:pPr>
    </w:p>
    <w:p w:rsidR="00B343B2" w:rsidRDefault="00B343B2" w:rsidP="00B343B2">
      <w:pPr>
        <w:rPr>
          <w:rFonts w:ascii="Calibri" w:hAnsi="Calibri"/>
          <w:color w:val="000000"/>
          <w:sz w:val="16"/>
          <w:szCs w:val="16"/>
        </w:rPr>
      </w:pPr>
    </w:p>
    <w:p w:rsidR="00B343B2" w:rsidRPr="00B343B2" w:rsidRDefault="00B343B2" w:rsidP="00B343B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B343B2">
        <w:rPr>
          <w:rFonts w:ascii="Calibri" w:hAnsi="Calibri"/>
          <w:b/>
          <w:bCs/>
        </w:rPr>
        <w:lastRenderedPageBreak/>
        <w:t>Perundingan - Mata Domain 7  (10%)</w:t>
      </w:r>
    </w:p>
    <w:p w:rsidR="00B343B2" w:rsidRPr="00B343B2" w:rsidRDefault="00B343B2" w:rsidP="00B343B2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F2FD2">
        <w:rPr>
          <w:rFonts w:ascii="Calibri" w:hAnsi="Calibri"/>
          <w:color w:val="000000"/>
        </w:rPr>
        <w:t>Hasil kerja perundingan (pendapatan akumulatif) KUMPULAN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24"/>
        <w:gridCol w:w="1471"/>
        <w:gridCol w:w="1471"/>
      </w:tblGrid>
      <w:tr w:rsidR="0018587C" w:rsidRPr="006F2FD2" w:rsidTr="00FE2913">
        <w:trPr>
          <w:trHeight w:val="416"/>
        </w:trPr>
        <w:tc>
          <w:tcPr>
            <w:tcW w:w="5625" w:type="dxa"/>
            <w:vAlign w:val="center"/>
          </w:tcPr>
          <w:p w:rsidR="0018587C" w:rsidRPr="006F2FD2" w:rsidRDefault="0018587C" w:rsidP="00B343B2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Melebihi RM 250,000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71" w:type="dxa"/>
            <w:vMerge w:val="restart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RPr="006F2FD2" w:rsidTr="00FE2913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B343B2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RM 150,000 hingga RM 250,000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71" w:type="dxa"/>
            <w:vMerge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RPr="006F2FD2" w:rsidTr="00FE2913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B343B2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RM 100,000 hingga RM 150,000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71" w:type="dxa"/>
            <w:vMerge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RPr="006F2FD2" w:rsidTr="00FE2913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B343B2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RM 50,000 hingga RM 100,000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71" w:type="dxa"/>
            <w:vMerge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8587C" w:rsidRPr="006F2FD2" w:rsidTr="00FE2913">
        <w:trPr>
          <w:trHeight w:val="408"/>
        </w:trPr>
        <w:tc>
          <w:tcPr>
            <w:tcW w:w="5625" w:type="dxa"/>
            <w:vAlign w:val="center"/>
          </w:tcPr>
          <w:p w:rsidR="0018587C" w:rsidRPr="006F2FD2" w:rsidRDefault="0018587C" w:rsidP="00B343B2">
            <w:pPr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Kurang dari RM 50,000</w:t>
            </w:r>
          </w:p>
        </w:tc>
        <w:tc>
          <w:tcPr>
            <w:tcW w:w="1471" w:type="dxa"/>
            <w:vAlign w:val="center"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71" w:type="dxa"/>
            <w:vMerge/>
          </w:tcPr>
          <w:p w:rsidR="0018587C" w:rsidRPr="006F2FD2" w:rsidRDefault="0018587C" w:rsidP="00B343B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B343B2" w:rsidRPr="00B343B2" w:rsidRDefault="00B343B2" w:rsidP="00B343B2">
      <w:pPr>
        <w:pStyle w:val="ListParagraph"/>
        <w:ind w:left="1080"/>
        <w:rPr>
          <w:b/>
          <w:sz w:val="24"/>
          <w:szCs w:val="24"/>
        </w:rPr>
      </w:pPr>
      <w:r w:rsidRPr="006F2FD2">
        <w:rPr>
          <w:rFonts w:ascii="Calibri" w:hAnsi="Calibri"/>
          <w:color w:val="000000"/>
          <w:sz w:val="16"/>
          <w:szCs w:val="16"/>
        </w:rPr>
        <w:t>*Bukti: Surat Lantikan/ Bukti pembayaran/Resit/surat sokongan pembayaran dan setara</w:t>
      </w:r>
    </w:p>
    <w:p w:rsidR="00AF789E" w:rsidRDefault="00AF789E" w:rsidP="00AF789E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2191"/>
        <w:gridCol w:w="2192"/>
      </w:tblGrid>
      <w:tr w:rsidR="00AF789E" w:rsidTr="00430C79">
        <w:trPr>
          <w:trHeight w:val="523"/>
          <w:jc w:val="center"/>
        </w:trPr>
        <w:tc>
          <w:tcPr>
            <w:tcW w:w="3096" w:type="dxa"/>
            <w:shd w:val="clear" w:color="auto" w:fill="92D050"/>
            <w:vAlign w:val="center"/>
          </w:tcPr>
          <w:p w:rsidR="00AF789E" w:rsidRPr="006F2FD2" w:rsidRDefault="00AF789E" w:rsidP="00AF78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PEMARKAHAN KESELURUHAN</w:t>
            </w:r>
          </w:p>
        </w:tc>
        <w:tc>
          <w:tcPr>
            <w:tcW w:w="2191" w:type="dxa"/>
            <w:shd w:val="clear" w:color="auto" w:fill="92D050"/>
            <w:vAlign w:val="center"/>
          </w:tcPr>
          <w:p w:rsidR="00AF789E" w:rsidRPr="006F2FD2" w:rsidRDefault="00AF789E" w:rsidP="00AF78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(weightage %)</w:t>
            </w:r>
          </w:p>
        </w:tc>
        <w:tc>
          <w:tcPr>
            <w:tcW w:w="2192" w:type="dxa"/>
            <w:shd w:val="clear" w:color="auto" w:fill="92D050"/>
            <w:vAlign w:val="center"/>
          </w:tcPr>
          <w:p w:rsidR="00AF789E" w:rsidRPr="006F2FD2" w:rsidRDefault="00AF789E" w:rsidP="00AF789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 xml:space="preserve">Mata Diperolehi </w:t>
            </w:r>
          </w:p>
        </w:tc>
      </w:tr>
      <w:tr w:rsidR="00AF789E" w:rsidTr="00430C79">
        <w:trPr>
          <w:trHeight w:val="418"/>
          <w:jc w:val="center"/>
        </w:trPr>
        <w:tc>
          <w:tcPr>
            <w:tcW w:w="3096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Domain 1</w:t>
            </w:r>
          </w:p>
        </w:tc>
        <w:tc>
          <w:tcPr>
            <w:tcW w:w="2191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2192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AF789E" w:rsidTr="00430C79">
        <w:trPr>
          <w:trHeight w:val="424"/>
          <w:jc w:val="center"/>
        </w:trPr>
        <w:tc>
          <w:tcPr>
            <w:tcW w:w="3096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Domain 2</w:t>
            </w:r>
          </w:p>
        </w:tc>
        <w:tc>
          <w:tcPr>
            <w:tcW w:w="2191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2192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AF789E" w:rsidTr="00430C79">
        <w:trPr>
          <w:trHeight w:val="402"/>
          <w:jc w:val="center"/>
        </w:trPr>
        <w:tc>
          <w:tcPr>
            <w:tcW w:w="3096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Domain 3</w:t>
            </w:r>
          </w:p>
        </w:tc>
        <w:tc>
          <w:tcPr>
            <w:tcW w:w="2191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  <w:tc>
          <w:tcPr>
            <w:tcW w:w="2192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AF789E" w:rsidTr="00430C79">
        <w:trPr>
          <w:trHeight w:val="408"/>
          <w:jc w:val="center"/>
        </w:trPr>
        <w:tc>
          <w:tcPr>
            <w:tcW w:w="3096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Domain 4</w:t>
            </w:r>
          </w:p>
        </w:tc>
        <w:tc>
          <w:tcPr>
            <w:tcW w:w="2191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23</w:t>
            </w:r>
          </w:p>
        </w:tc>
        <w:tc>
          <w:tcPr>
            <w:tcW w:w="2192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AF789E" w:rsidTr="00430C79">
        <w:trPr>
          <w:trHeight w:val="414"/>
          <w:jc w:val="center"/>
        </w:trPr>
        <w:tc>
          <w:tcPr>
            <w:tcW w:w="3096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Domain 5</w:t>
            </w:r>
          </w:p>
        </w:tc>
        <w:tc>
          <w:tcPr>
            <w:tcW w:w="2191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  <w:tc>
          <w:tcPr>
            <w:tcW w:w="2192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AF789E" w:rsidTr="00430C79">
        <w:trPr>
          <w:trHeight w:val="420"/>
          <w:jc w:val="center"/>
        </w:trPr>
        <w:tc>
          <w:tcPr>
            <w:tcW w:w="3096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Domain 6</w:t>
            </w:r>
          </w:p>
        </w:tc>
        <w:tc>
          <w:tcPr>
            <w:tcW w:w="2191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2192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AF789E" w:rsidTr="00430C79">
        <w:trPr>
          <w:trHeight w:val="412"/>
          <w:jc w:val="center"/>
        </w:trPr>
        <w:tc>
          <w:tcPr>
            <w:tcW w:w="3096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Domain 7</w:t>
            </w:r>
          </w:p>
        </w:tc>
        <w:tc>
          <w:tcPr>
            <w:tcW w:w="2191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2192" w:type="dxa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AF789E" w:rsidTr="00430C79">
        <w:trPr>
          <w:trHeight w:val="417"/>
          <w:jc w:val="center"/>
        </w:trPr>
        <w:tc>
          <w:tcPr>
            <w:tcW w:w="3096" w:type="dxa"/>
            <w:shd w:val="clear" w:color="auto" w:fill="FFFF00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Jumlah Mata</w:t>
            </w:r>
          </w:p>
        </w:tc>
        <w:tc>
          <w:tcPr>
            <w:tcW w:w="2191" w:type="dxa"/>
            <w:shd w:val="clear" w:color="auto" w:fill="FFFF00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100</w:t>
            </w:r>
          </w:p>
        </w:tc>
        <w:tc>
          <w:tcPr>
            <w:tcW w:w="2192" w:type="dxa"/>
            <w:shd w:val="clear" w:color="auto" w:fill="FFFF00"/>
            <w:vAlign w:val="center"/>
          </w:tcPr>
          <w:p w:rsidR="00AF789E" w:rsidRPr="006F2FD2" w:rsidRDefault="00AF789E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</w:tbl>
    <w:p w:rsidR="00AF789E" w:rsidRDefault="00AF789E" w:rsidP="00AF789E">
      <w:pPr>
        <w:rPr>
          <w:sz w:val="24"/>
          <w:szCs w:val="24"/>
        </w:rPr>
      </w:pPr>
    </w:p>
    <w:p w:rsidR="00A740E1" w:rsidRDefault="00A740E1" w:rsidP="00AF789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A740E1" w:rsidTr="00A740E1">
        <w:trPr>
          <w:trHeight w:val="614"/>
        </w:trPr>
        <w:tc>
          <w:tcPr>
            <w:tcW w:w="3096" w:type="dxa"/>
            <w:shd w:val="clear" w:color="auto" w:fill="92D050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b/>
                <w:bCs/>
              </w:rPr>
            </w:pPr>
            <w:r w:rsidRPr="006F2FD2">
              <w:rPr>
                <w:rFonts w:ascii="Calibri" w:hAnsi="Calibri"/>
                <w:b/>
                <w:bCs/>
              </w:rPr>
              <w:t>ARAS CoE</w:t>
            </w:r>
          </w:p>
        </w:tc>
        <w:tc>
          <w:tcPr>
            <w:tcW w:w="3096" w:type="dxa"/>
            <w:shd w:val="clear" w:color="auto" w:fill="92D050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Markah (%)</w:t>
            </w:r>
          </w:p>
        </w:tc>
        <w:tc>
          <w:tcPr>
            <w:tcW w:w="3096" w:type="dxa"/>
            <w:shd w:val="clear" w:color="auto" w:fill="92D050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2FD2">
              <w:rPr>
                <w:rFonts w:ascii="Calibri" w:hAnsi="Calibri"/>
                <w:b/>
                <w:bCs/>
                <w:color w:val="000000"/>
              </w:rPr>
              <w:t>Pencapaian Bintang</w:t>
            </w:r>
          </w:p>
        </w:tc>
      </w:tr>
      <w:tr w:rsidR="00A740E1" w:rsidTr="00A740E1">
        <w:trPr>
          <w:trHeight w:val="424"/>
        </w:trPr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Makmal Asas Penyelidikan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30 ≤ x ≤ 35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1</w:t>
            </w:r>
          </w:p>
        </w:tc>
      </w:tr>
      <w:tr w:rsidR="00A740E1" w:rsidTr="00A740E1">
        <w:trPr>
          <w:trHeight w:val="416"/>
        </w:trPr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Makmal Penyelidikan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35 &lt; x ≤ 40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2</w:t>
            </w:r>
          </w:p>
        </w:tc>
      </w:tr>
      <w:tr w:rsidR="00A740E1" w:rsidTr="00A740E1">
        <w:tc>
          <w:tcPr>
            <w:tcW w:w="3096" w:type="dxa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Makmal Penyelidikan Cemerlang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40 &lt; x ≤ 60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3</w:t>
            </w:r>
          </w:p>
        </w:tc>
      </w:tr>
      <w:tr w:rsidR="00A740E1" w:rsidTr="00A740E1">
        <w:tc>
          <w:tcPr>
            <w:tcW w:w="3096" w:type="dxa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Pusat Penyelidikan Cemerlang (CoE)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60 &lt; x &lt; 85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4</w:t>
            </w:r>
          </w:p>
        </w:tc>
      </w:tr>
      <w:tr w:rsidR="00A740E1" w:rsidTr="00A740E1">
        <w:trPr>
          <w:trHeight w:val="451"/>
        </w:trPr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T</w:t>
            </w:r>
            <w:r w:rsidRPr="006F2FD2">
              <w:rPr>
                <w:rFonts w:ascii="Calibri" w:hAnsi="Calibri"/>
                <w:i/>
                <w:iCs/>
                <w:color w:val="000000"/>
              </w:rPr>
              <w:t>i</w:t>
            </w:r>
            <w:r w:rsidRPr="006F2FD2">
              <w:rPr>
                <w:rFonts w:ascii="Calibri" w:hAnsi="Calibri"/>
                <w:color w:val="000000"/>
              </w:rPr>
              <w:t>CoE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x ≥ 85</w:t>
            </w:r>
          </w:p>
        </w:tc>
        <w:tc>
          <w:tcPr>
            <w:tcW w:w="3096" w:type="dxa"/>
            <w:vAlign w:val="center"/>
          </w:tcPr>
          <w:p w:rsidR="00A740E1" w:rsidRPr="006F2FD2" w:rsidRDefault="00A740E1" w:rsidP="00A740E1">
            <w:pPr>
              <w:jc w:val="center"/>
              <w:rPr>
                <w:rFonts w:ascii="Calibri" w:hAnsi="Calibri"/>
                <w:color w:val="000000"/>
              </w:rPr>
            </w:pPr>
            <w:r w:rsidRPr="006F2FD2">
              <w:rPr>
                <w:rFonts w:ascii="Calibri" w:hAnsi="Calibri"/>
                <w:color w:val="000000"/>
              </w:rPr>
              <w:t>5</w:t>
            </w:r>
          </w:p>
        </w:tc>
      </w:tr>
    </w:tbl>
    <w:p w:rsidR="00BA79DF" w:rsidRDefault="00BA79DF" w:rsidP="00AF789E">
      <w:pPr>
        <w:rPr>
          <w:sz w:val="24"/>
          <w:szCs w:val="24"/>
        </w:rPr>
      </w:pPr>
    </w:p>
    <w:p w:rsidR="00A740E1" w:rsidRDefault="00A740E1" w:rsidP="00AF789E">
      <w:pPr>
        <w:rPr>
          <w:sz w:val="24"/>
          <w:szCs w:val="24"/>
        </w:rPr>
      </w:pPr>
    </w:p>
    <w:p w:rsidR="00A740E1" w:rsidRDefault="00A740E1" w:rsidP="00AF789E">
      <w:pPr>
        <w:rPr>
          <w:sz w:val="24"/>
          <w:szCs w:val="24"/>
        </w:rPr>
      </w:pPr>
    </w:p>
    <w:p w:rsidR="00A740E1" w:rsidRDefault="00A740E1" w:rsidP="00AF789E">
      <w:pPr>
        <w:rPr>
          <w:sz w:val="24"/>
          <w:szCs w:val="24"/>
        </w:rPr>
      </w:pPr>
    </w:p>
    <w:p w:rsidR="00A740E1" w:rsidRDefault="00A740E1" w:rsidP="00AF789E">
      <w:pPr>
        <w:rPr>
          <w:rFonts w:ascii="Calibri" w:hAnsi="Calibri"/>
          <w:b/>
          <w:bCs/>
          <w:color w:val="000000"/>
          <w:u w:val="single"/>
        </w:rPr>
      </w:pPr>
      <w:r w:rsidRPr="006F2FD2">
        <w:rPr>
          <w:rFonts w:ascii="Calibri" w:hAnsi="Calibri"/>
          <w:b/>
          <w:bCs/>
          <w:color w:val="000000"/>
          <w:u w:val="single"/>
        </w:rPr>
        <w:lastRenderedPageBreak/>
        <w:t>Glosari</w:t>
      </w:r>
      <w:r>
        <w:rPr>
          <w:rFonts w:ascii="Calibri" w:hAnsi="Calibri"/>
          <w:b/>
          <w:bCs/>
          <w:color w:val="000000"/>
          <w:u w:val="single"/>
        </w:rPr>
        <w:t xml:space="preserve"> :</w:t>
      </w:r>
    </w:p>
    <w:p w:rsidR="00A740E1" w:rsidRDefault="00A740E1" w:rsidP="00AF789E">
      <w:pPr>
        <w:rPr>
          <w:rFonts w:ascii="Calibri" w:hAnsi="Calibri"/>
          <w:bCs/>
          <w:color w:val="000000"/>
        </w:rPr>
      </w:pPr>
      <w:r w:rsidRPr="006F2FD2">
        <w:rPr>
          <w:rFonts w:ascii="Calibri" w:hAnsi="Calibri"/>
          <w:b/>
          <w:bCs/>
          <w:color w:val="000000"/>
        </w:rPr>
        <w:t xml:space="preserve">- Projek Aktif : </w:t>
      </w:r>
      <w:r w:rsidRPr="00306BCF">
        <w:rPr>
          <w:rFonts w:ascii="Calibri" w:hAnsi="Calibri"/>
          <w:bCs/>
          <w:color w:val="000000"/>
        </w:rPr>
        <w:t>Projek yang masih aktif pada tahun semasa (</w:t>
      </w:r>
      <w:r w:rsidRPr="00306BCF">
        <w:rPr>
          <w:rFonts w:ascii="Calibri" w:hAnsi="Calibri"/>
          <w:bCs/>
          <w:i/>
          <w:iCs/>
          <w:color w:val="000000"/>
        </w:rPr>
        <w:t>on going</w:t>
      </w:r>
      <w:r w:rsidRPr="00306BCF">
        <w:rPr>
          <w:rFonts w:ascii="Calibri" w:hAnsi="Calibri"/>
          <w:bCs/>
          <w:color w:val="000000"/>
        </w:rPr>
        <w:t>), projek yang diluluskan   pada tahun</w:t>
      </w:r>
      <w:r>
        <w:rPr>
          <w:rFonts w:ascii="Calibri" w:hAnsi="Calibri"/>
          <w:bCs/>
          <w:color w:val="000000"/>
        </w:rPr>
        <w:t xml:space="preserve"> </w:t>
      </w:r>
      <w:r w:rsidRPr="00306BCF">
        <w:rPr>
          <w:rFonts w:ascii="Calibri" w:hAnsi="Calibri"/>
          <w:bCs/>
          <w:color w:val="000000"/>
        </w:rPr>
        <w:t>semasa dan projek yang tamat pada tahun semasa.</w:t>
      </w:r>
    </w:p>
    <w:p w:rsidR="00A740E1" w:rsidRDefault="00A740E1" w:rsidP="00AF789E">
      <w:pPr>
        <w:rPr>
          <w:rFonts w:ascii="Calibri" w:hAnsi="Calibri"/>
          <w:bCs/>
          <w:color w:val="000000"/>
        </w:rPr>
      </w:pPr>
      <w:r w:rsidRPr="006F2FD2">
        <w:rPr>
          <w:rFonts w:ascii="Calibri" w:hAnsi="Calibri"/>
          <w:b/>
          <w:bCs/>
          <w:color w:val="000000"/>
        </w:rPr>
        <w:t xml:space="preserve">- Alatan: </w:t>
      </w:r>
      <w:r w:rsidRPr="00306BCF">
        <w:rPr>
          <w:rFonts w:ascii="Calibri" w:hAnsi="Calibri"/>
          <w:bCs/>
          <w:color w:val="000000"/>
        </w:rPr>
        <w:t>Sebarang peralatan atau perisian yang digunakan untuk tujuan penyelidikan.</w:t>
      </w:r>
    </w:p>
    <w:p w:rsidR="00A740E1" w:rsidRDefault="00A740E1" w:rsidP="00AF789E">
      <w:pPr>
        <w:rPr>
          <w:rFonts w:ascii="Calibri" w:hAnsi="Calibri"/>
          <w:bCs/>
          <w:color w:val="000000"/>
        </w:rPr>
      </w:pPr>
      <w:r w:rsidRPr="006F2FD2">
        <w:rPr>
          <w:rFonts w:ascii="Calibri" w:hAnsi="Calibri"/>
          <w:b/>
          <w:bCs/>
          <w:color w:val="000000"/>
        </w:rPr>
        <w:t xml:space="preserve">- Pakar Rujuk: </w:t>
      </w:r>
      <w:r w:rsidRPr="00306BCF">
        <w:rPr>
          <w:rFonts w:ascii="Calibri" w:hAnsi="Calibri"/>
          <w:bCs/>
          <w:color w:val="000000"/>
        </w:rPr>
        <w:t>Pakar Rujuk adalah mereka yang mendapat perakuian dalam bidang</w:t>
      </w:r>
      <w:r>
        <w:rPr>
          <w:rFonts w:ascii="Calibri" w:hAnsi="Calibri"/>
          <w:b/>
          <w:bCs/>
          <w:color w:val="000000"/>
        </w:rPr>
        <w:t xml:space="preserve"> </w:t>
      </w:r>
      <w:r w:rsidRPr="00306BCF">
        <w:rPr>
          <w:rFonts w:ascii="Calibri" w:hAnsi="Calibri"/>
          <w:bCs/>
          <w:color w:val="000000"/>
        </w:rPr>
        <w:t>KUMPULAN seperti Keynote Speaker</w:t>
      </w:r>
      <w:r>
        <w:rPr>
          <w:rFonts w:ascii="Calibri" w:hAnsi="Calibri"/>
          <w:b/>
          <w:bCs/>
          <w:color w:val="000000"/>
        </w:rPr>
        <w:t xml:space="preserve">, </w:t>
      </w:r>
      <w:r w:rsidRPr="00306BCF">
        <w:rPr>
          <w:rFonts w:ascii="Calibri" w:hAnsi="Calibri"/>
          <w:bCs/>
          <w:color w:val="000000"/>
        </w:rPr>
        <w:t>Penilai Kerta</w:t>
      </w:r>
      <w:r>
        <w:rPr>
          <w:rFonts w:ascii="Calibri" w:hAnsi="Calibri"/>
          <w:bCs/>
          <w:color w:val="000000"/>
        </w:rPr>
        <w:t>s Kerja, Panel Penilai EAC dan s</w:t>
      </w:r>
      <w:r w:rsidRPr="00306BCF">
        <w:rPr>
          <w:rFonts w:ascii="Calibri" w:hAnsi="Calibri"/>
          <w:bCs/>
          <w:color w:val="000000"/>
        </w:rPr>
        <w:t>etara</w:t>
      </w:r>
    </w:p>
    <w:p w:rsidR="00A740E1" w:rsidRDefault="00A740E1" w:rsidP="00AF789E">
      <w:pPr>
        <w:rPr>
          <w:rFonts w:ascii="Calibri" w:hAnsi="Calibri"/>
          <w:bCs/>
          <w:color w:val="000000"/>
        </w:rPr>
      </w:pPr>
      <w:r w:rsidRPr="006F2FD2">
        <w:rPr>
          <w:rFonts w:ascii="Calibri" w:hAnsi="Calibri"/>
          <w:b/>
          <w:bCs/>
          <w:color w:val="000000"/>
        </w:rPr>
        <w:t xml:space="preserve">- Pelajar Aktif: </w:t>
      </w:r>
      <w:r w:rsidRPr="00306BCF">
        <w:rPr>
          <w:rFonts w:ascii="Calibri" w:hAnsi="Calibri"/>
          <w:bCs/>
          <w:color w:val="000000"/>
        </w:rPr>
        <w:t xml:space="preserve">Pelajar yang tamat pada tahun semasa, masih belajar tahun semasa </w:t>
      </w:r>
      <w:r w:rsidRPr="00306BCF">
        <w:rPr>
          <w:rFonts w:ascii="Calibri" w:hAnsi="Calibri"/>
          <w:bCs/>
          <w:i/>
          <w:iCs/>
          <w:color w:val="000000"/>
        </w:rPr>
        <w:t>(on going)</w:t>
      </w:r>
      <w:r w:rsidRPr="00306BCF">
        <w:rPr>
          <w:rFonts w:ascii="Calibri" w:hAnsi="Calibri"/>
          <w:bCs/>
          <w:color w:val="000000"/>
        </w:rPr>
        <w:t xml:space="preserve"> dan dilantik pada tahun semasa.</w:t>
      </w:r>
    </w:p>
    <w:p w:rsidR="00A740E1" w:rsidRDefault="00A740E1" w:rsidP="00AF789E">
      <w:pPr>
        <w:rPr>
          <w:rFonts w:ascii="Calibri" w:hAnsi="Calibri"/>
          <w:bCs/>
          <w:color w:val="000000"/>
        </w:rPr>
      </w:pPr>
      <w:r w:rsidRPr="006F2FD2">
        <w:rPr>
          <w:rFonts w:ascii="Calibri" w:hAnsi="Calibri"/>
          <w:b/>
          <w:bCs/>
          <w:color w:val="000000"/>
        </w:rPr>
        <w:t xml:space="preserve">- Harta Intelek: </w:t>
      </w:r>
      <w:r w:rsidRPr="00306BCF">
        <w:rPr>
          <w:rFonts w:ascii="Calibri" w:hAnsi="Calibri"/>
          <w:bCs/>
          <w:color w:val="000000"/>
        </w:rPr>
        <w:t>Meliputi Patent, Utility Innovation, Industrial Design, Copyright dan Trademark</w:t>
      </w:r>
    </w:p>
    <w:p w:rsidR="00F22B42" w:rsidRDefault="00F22B42" w:rsidP="00AF789E">
      <w:pPr>
        <w:rPr>
          <w:sz w:val="24"/>
          <w:szCs w:val="24"/>
        </w:rPr>
      </w:pPr>
    </w:p>
    <w:p w:rsidR="002A7A2D" w:rsidRDefault="002A7A2D" w:rsidP="00F22B42">
      <w:pPr>
        <w:jc w:val="center"/>
        <w:rPr>
          <w:b/>
          <w:sz w:val="28"/>
          <w:szCs w:val="28"/>
        </w:rPr>
      </w:pPr>
    </w:p>
    <w:p w:rsidR="00F22B42" w:rsidRPr="00827016" w:rsidRDefault="00F22B42" w:rsidP="00F22B42">
      <w:pPr>
        <w:jc w:val="center"/>
        <w:rPr>
          <w:b/>
          <w:sz w:val="28"/>
          <w:szCs w:val="28"/>
        </w:rPr>
      </w:pPr>
      <w:r w:rsidRPr="00827016">
        <w:rPr>
          <w:b/>
          <w:sz w:val="28"/>
          <w:szCs w:val="28"/>
        </w:rPr>
        <w:t>GARIS PANDUAN PROSES PENILAIAN</w:t>
      </w:r>
    </w:p>
    <w:p w:rsidR="00F6296D" w:rsidRDefault="00A31E5F" w:rsidP="00F22B4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Borang permohonan hendaklah diisi dengan lengkap</w:t>
      </w:r>
      <w:r w:rsidR="00F6296D">
        <w:rPr>
          <w:sz w:val="24"/>
          <w:szCs w:val="24"/>
        </w:rPr>
        <w:t xml:space="preserve"> bersama bukti</w:t>
      </w:r>
      <w:r>
        <w:rPr>
          <w:sz w:val="24"/>
          <w:szCs w:val="24"/>
        </w:rPr>
        <w:t xml:space="preserve">. Permohonan yang </w:t>
      </w:r>
      <w:r w:rsidR="00F6296D">
        <w:rPr>
          <w:sz w:val="24"/>
          <w:szCs w:val="24"/>
        </w:rPr>
        <w:t xml:space="preserve">tidak lengkap tidak akan diterima dan akan memberikan implikasi kepada status Kumpulan Penyelidikan / Makmal / CoE. </w:t>
      </w:r>
    </w:p>
    <w:p w:rsidR="00F22B42" w:rsidRDefault="00827016" w:rsidP="00F22B4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Ketua Kumpulan Penyelidikan / Ketua Makmal / Pengurus CoE bertanggungjawab untuk menyelaras permohonan penilaian</w:t>
      </w:r>
      <w:r w:rsidR="00A31E5F">
        <w:rPr>
          <w:sz w:val="24"/>
          <w:szCs w:val="24"/>
        </w:rPr>
        <w:t xml:space="preserve"> di bawahnya.</w:t>
      </w:r>
    </w:p>
    <w:p w:rsidR="00A31E5F" w:rsidRDefault="00A31E5F" w:rsidP="00F22B4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Penilaian merangkumi prestasi untuk jangka masa 1 tahun.</w:t>
      </w:r>
    </w:p>
    <w:p w:rsidR="00A31E5F" w:rsidRDefault="00A31E5F" w:rsidP="00F22B4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Penilaian akan dilakukan oleh Panel Penilai yang dilantik oleh Timbalan Naib Canselor (Penyelidikan &amp; Inovasi).</w:t>
      </w:r>
    </w:p>
    <w:p w:rsidR="00A31E5F" w:rsidRDefault="00A31E5F" w:rsidP="00F22B4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Pengerusi Panel Penilai boleh melantik penasihat untuk kes yang memerlukan pandangan khusus.</w:t>
      </w:r>
    </w:p>
    <w:p w:rsidR="00A31E5F" w:rsidRPr="00F22B42" w:rsidRDefault="00A31E5F" w:rsidP="003E2EAD">
      <w:pPr>
        <w:pStyle w:val="ListParagraph"/>
        <w:rPr>
          <w:sz w:val="24"/>
          <w:szCs w:val="24"/>
        </w:rPr>
      </w:pPr>
    </w:p>
    <w:sectPr w:rsidR="00A31E5F" w:rsidRPr="00F22B42" w:rsidSect="002A7A2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30" w:rsidRDefault="00E86330" w:rsidP="00C626D6">
      <w:pPr>
        <w:spacing w:after="0" w:line="240" w:lineRule="auto"/>
      </w:pPr>
      <w:r>
        <w:separator/>
      </w:r>
    </w:p>
  </w:endnote>
  <w:endnote w:type="continuationSeparator" w:id="0">
    <w:p w:rsidR="00E86330" w:rsidRDefault="00E86330" w:rsidP="00C6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2D" w:rsidRPr="00C1351D" w:rsidRDefault="002A7A2D" w:rsidP="002A7A2D">
    <w:pPr>
      <w:pStyle w:val="Header"/>
      <w:rPr>
        <w:i/>
      </w:rPr>
    </w:pPr>
    <w:r w:rsidRPr="00C1351D">
      <w:rPr>
        <w:i/>
      </w:rPr>
      <w:t>Instrumen Penilaian Penyelidikan UTeM</w:t>
    </w:r>
  </w:p>
  <w:p w:rsidR="002A7A2D" w:rsidRPr="002A7A2D" w:rsidRDefault="002A7A2D" w:rsidP="002A7A2D">
    <w:pPr>
      <w:pStyle w:val="Header"/>
      <w:rPr>
        <w:i/>
      </w:rPr>
    </w:pPr>
    <w:r w:rsidRPr="00C1351D">
      <w:rPr>
        <w:i/>
      </w:rPr>
      <w:t>(Pindaan Kedua : Jun 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30" w:rsidRDefault="00E86330" w:rsidP="00C626D6">
      <w:pPr>
        <w:spacing w:after="0" w:line="240" w:lineRule="auto"/>
      </w:pPr>
      <w:r>
        <w:separator/>
      </w:r>
    </w:p>
  </w:footnote>
  <w:footnote w:type="continuationSeparator" w:id="0">
    <w:p w:rsidR="00E86330" w:rsidRDefault="00E86330" w:rsidP="00C6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D6" w:rsidRDefault="002221CA" w:rsidP="002A7A2D">
    <w:pPr>
      <w:pStyle w:val="Header"/>
      <w:jc w:val="right"/>
    </w:pPr>
    <w:r>
      <w:rPr>
        <w:rFonts w:ascii="Arial" w:hAnsi="Arial" w:cs="Arial"/>
        <w:b/>
      </w:rPr>
      <w:t>CRIM</w:t>
    </w:r>
    <w:r w:rsidR="002A7A2D">
      <w:rPr>
        <w:rFonts w:ascii="Arial" w:hAnsi="Arial" w:cs="Arial"/>
        <w:b/>
      </w:rPr>
      <w:t>/RND23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B3A"/>
    <w:multiLevelType w:val="hybridMultilevel"/>
    <w:tmpl w:val="4B54411A"/>
    <w:lvl w:ilvl="0" w:tplc="043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63BB"/>
    <w:multiLevelType w:val="hybridMultilevel"/>
    <w:tmpl w:val="AF723BDC"/>
    <w:lvl w:ilvl="0" w:tplc="CA80181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color w:val="000000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B21"/>
    <w:multiLevelType w:val="hybridMultilevel"/>
    <w:tmpl w:val="2494A28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2B41"/>
    <w:multiLevelType w:val="hybridMultilevel"/>
    <w:tmpl w:val="CF30FA3E"/>
    <w:lvl w:ilvl="0" w:tplc="976C8A16">
      <w:start w:val="1"/>
      <w:numFmt w:val="lowerLetter"/>
      <w:lvlText w:val="%1."/>
      <w:lvlJc w:val="left"/>
      <w:pPr>
        <w:ind w:left="786" w:hanging="360"/>
      </w:pPr>
      <w:rPr>
        <w:rFonts w:ascii="Calibri" w:hAnsi="Calibri" w:hint="default"/>
        <w:color w:val="0070C0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506" w:hanging="360"/>
      </w:pPr>
    </w:lvl>
    <w:lvl w:ilvl="2" w:tplc="043E001B" w:tentative="1">
      <w:start w:val="1"/>
      <w:numFmt w:val="lowerRoman"/>
      <w:lvlText w:val="%3."/>
      <w:lvlJc w:val="right"/>
      <w:pPr>
        <w:ind w:left="2226" w:hanging="180"/>
      </w:pPr>
    </w:lvl>
    <w:lvl w:ilvl="3" w:tplc="043E000F" w:tentative="1">
      <w:start w:val="1"/>
      <w:numFmt w:val="decimal"/>
      <w:lvlText w:val="%4."/>
      <w:lvlJc w:val="left"/>
      <w:pPr>
        <w:ind w:left="2946" w:hanging="360"/>
      </w:pPr>
    </w:lvl>
    <w:lvl w:ilvl="4" w:tplc="043E0019" w:tentative="1">
      <w:start w:val="1"/>
      <w:numFmt w:val="lowerLetter"/>
      <w:lvlText w:val="%5."/>
      <w:lvlJc w:val="left"/>
      <w:pPr>
        <w:ind w:left="3666" w:hanging="360"/>
      </w:pPr>
    </w:lvl>
    <w:lvl w:ilvl="5" w:tplc="043E001B" w:tentative="1">
      <w:start w:val="1"/>
      <w:numFmt w:val="lowerRoman"/>
      <w:lvlText w:val="%6."/>
      <w:lvlJc w:val="right"/>
      <w:pPr>
        <w:ind w:left="4386" w:hanging="180"/>
      </w:pPr>
    </w:lvl>
    <w:lvl w:ilvl="6" w:tplc="043E000F" w:tentative="1">
      <w:start w:val="1"/>
      <w:numFmt w:val="decimal"/>
      <w:lvlText w:val="%7."/>
      <w:lvlJc w:val="left"/>
      <w:pPr>
        <w:ind w:left="5106" w:hanging="360"/>
      </w:pPr>
    </w:lvl>
    <w:lvl w:ilvl="7" w:tplc="043E0019" w:tentative="1">
      <w:start w:val="1"/>
      <w:numFmt w:val="lowerLetter"/>
      <w:lvlText w:val="%8."/>
      <w:lvlJc w:val="left"/>
      <w:pPr>
        <w:ind w:left="5826" w:hanging="360"/>
      </w:pPr>
    </w:lvl>
    <w:lvl w:ilvl="8" w:tplc="043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B81355"/>
    <w:multiLevelType w:val="hybridMultilevel"/>
    <w:tmpl w:val="61A0A136"/>
    <w:lvl w:ilvl="0" w:tplc="BD9A55AE">
      <w:start w:val="1"/>
      <w:numFmt w:val="lowerLetter"/>
      <w:lvlText w:val="%1."/>
      <w:lvlJc w:val="left"/>
      <w:pPr>
        <w:ind w:left="786" w:hanging="360"/>
      </w:pPr>
      <w:rPr>
        <w:rFonts w:ascii="Calibri" w:hAnsi="Calibri" w:hint="default"/>
        <w:color w:val="0070C0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506" w:hanging="360"/>
      </w:pPr>
    </w:lvl>
    <w:lvl w:ilvl="2" w:tplc="043E001B" w:tentative="1">
      <w:start w:val="1"/>
      <w:numFmt w:val="lowerRoman"/>
      <w:lvlText w:val="%3."/>
      <w:lvlJc w:val="right"/>
      <w:pPr>
        <w:ind w:left="2226" w:hanging="180"/>
      </w:pPr>
    </w:lvl>
    <w:lvl w:ilvl="3" w:tplc="043E000F" w:tentative="1">
      <w:start w:val="1"/>
      <w:numFmt w:val="decimal"/>
      <w:lvlText w:val="%4."/>
      <w:lvlJc w:val="left"/>
      <w:pPr>
        <w:ind w:left="2946" w:hanging="360"/>
      </w:pPr>
    </w:lvl>
    <w:lvl w:ilvl="4" w:tplc="043E0019" w:tentative="1">
      <w:start w:val="1"/>
      <w:numFmt w:val="lowerLetter"/>
      <w:lvlText w:val="%5."/>
      <w:lvlJc w:val="left"/>
      <w:pPr>
        <w:ind w:left="3666" w:hanging="360"/>
      </w:pPr>
    </w:lvl>
    <w:lvl w:ilvl="5" w:tplc="043E001B" w:tentative="1">
      <w:start w:val="1"/>
      <w:numFmt w:val="lowerRoman"/>
      <w:lvlText w:val="%6."/>
      <w:lvlJc w:val="right"/>
      <w:pPr>
        <w:ind w:left="4386" w:hanging="180"/>
      </w:pPr>
    </w:lvl>
    <w:lvl w:ilvl="6" w:tplc="043E000F" w:tentative="1">
      <w:start w:val="1"/>
      <w:numFmt w:val="decimal"/>
      <w:lvlText w:val="%7."/>
      <w:lvlJc w:val="left"/>
      <w:pPr>
        <w:ind w:left="5106" w:hanging="360"/>
      </w:pPr>
    </w:lvl>
    <w:lvl w:ilvl="7" w:tplc="043E0019" w:tentative="1">
      <w:start w:val="1"/>
      <w:numFmt w:val="lowerLetter"/>
      <w:lvlText w:val="%8."/>
      <w:lvlJc w:val="left"/>
      <w:pPr>
        <w:ind w:left="5826" w:hanging="360"/>
      </w:pPr>
    </w:lvl>
    <w:lvl w:ilvl="8" w:tplc="043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D8602B"/>
    <w:multiLevelType w:val="hybridMultilevel"/>
    <w:tmpl w:val="1FA8B8F2"/>
    <w:lvl w:ilvl="0" w:tplc="6BB2229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0110"/>
    <w:multiLevelType w:val="hybridMultilevel"/>
    <w:tmpl w:val="836891CE"/>
    <w:lvl w:ilvl="0" w:tplc="EA9E412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color w:val="000000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E3EC3"/>
    <w:multiLevelType w:val="hybridMultilevel"/>
    <w:tmpl w:val="24DC93FE"/>
    <w:lvl w:ilvl="0" w:tplc="043E000F">
      <w:start w:val="1"/>
      <w:numFmt w:val="decimal"/>
      <w:lvlText w:val="%1."/>
      <w:lvlJc w:val="left"/>
      <w:pPr>
        <w:ind w:left="1440" w:hanging="36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DA34A0"/>
    <w:multiLevelType w:val="hybridMultilevel"/>
    <w:tmpl w:val="00C4B392"/>
    <w:lvl w:ilvl="0" w:tplc="C95A3300">
      <w:start w:val="1"/>
      <w:numFmt w:val="upperLetter"/>
      <w:lvlText w:val="%1."/>
      <w:lvlJc w:val="left"/>
      <w:pPr>
        <w:ind w:left="1080" w:hanging="360"/>
      </w:pPr>
      <w:rPr>
        <w:rFonts w:ascii="Calibri" w:hAnsi="Calibri" w:hint="default"/>
        <w:color w:val="0070C0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6B6352"/>
    <w:multiLevelType w:val="hybridMultilevel"/>
    <w:tmpl w:val="12F21E9A"/>
    <w:lvl w:ilvl="0" w:tplc="CB8A0D8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117CB4"/>
    <w:multiLevelType w:val="hybridMultilevel"/>
    <w:tmpl w:val="0E30BCC4"/>
    <w:lvl w:ilvl="0" w:tplc="7E7E1586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230FF"/>
    <w:multiLevelType w:val="hybridMultilevel"/>
    <w:tmpl w:val="1388A31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116DC"/>
    <w:multiLevelType w:val="hybridMultilevel"/>
    <w:tmpl w:val="85883E52"/>
    <w:lvl w:ilvl="0" w:tplc="1C3C8046">
      <w:start w:val="1"/>
      <w:numFmt w:val="lowerLetter"/>
      <w:lvlText w:val="%1."/>
      <w:lvlJc w:val="left"/>
      <w:pPr>
        <w:ind w:left="786" w:hanging="360"/>
      </w:pPr>
      <w:rPr>
        <w:rFonts w:ascii="Calibri" w:hAnsi="Calibri" w:hint="default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506" w:hanging="360"/>
      </w:pPr>
    </w:lvl>
    <w:lvl w:ilvl="2" w:tplc="043E001B" w:tentative="1">
      <w:start w:val="1"/>
      <w:numFmt w:val="lowerRoman"/>
      <w:lvlText w:val="%3."/>
      <w:lvlJc w:val="right"/>
      <w:pPr>
        <w:ind w:left="2226" w:hanging="180"/>
      </w:pPr>
    </w:lvl>
    <w:lvl w:ilvl="3" w:tplc="043E000F" w:tentative="1">
      <w:start w:val="1"/>
      <w:numFmt w:val="decimal"/>
      <w:lvlText w:val="%4."/>
      <w:lvlJc w:val="left"/>
      <w:pPr>
        <w:ind w:left="2946" w:hanging="360"/>
      </w:pPr>
    </w:lvl>
    <w:lvl w:ilvl="4" w:tplc="043E0019" w:tentative="1">
      <w:start w:val="1"/>
      <w:numFmt w:val="lowerLetter"/>
      <w:lvlText w:val="%5."/>
      <w:lvlJc w:val="left"/>
      <w:pPr>
        <w:ind w:left="3666" w:hanging="360"/>
      </w:pPr>
    </w:lvl>
    <w:lvl w:ilvl="5" w:tplc="043E001B" w:tentative="1">
      <w:start w:val="1"/>
      <w:numFmt w:val="lowerRoman"/>
      <w:lvlText w:val="%6."/>
      <w:lvlJc w:val="right"/>
      <w:pPr>
        <w:ind w:left="4386" w:hanging="180"/>
      </w:pPr>
    </w:lvl>
    <w:lvl w:ilvl="6" w:tplc="043E000F" w:tentative="1">
      <w:start w:val="1"/>
      <w:numFmt w:val="decimal"/>
      <w:lvlText w:val="%7."/>
      <w:lvlJc w:val="left"/>
      <w:pPr>
        <w:ind w:left="5106" w:hanging="360"/>
      </w:pPr>
    </w:lvl>
    <w:lvl w:ilvl="7" w:tplc="043E0019" w:tentative="1">
      <w:start w:val="1"/>
      <w:numFmt w:val="lowerLetter"/>
      <w:lvlText w:val="%8."/>
      <w:lvlJc w:val="left"/>
      <w:pPr>
        <w:ind w:left="5826" w:hanging="360"/>
      </w:pPr>
    </w:lvl>
    <w:lvl w:ilvl="8" w:tplc="043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8136C92"/>
    <w:multiLevelType w:val="hybridMultilevel"/>
    <w:tmpl w:val="1EF4E822"/>
    <w:lvl w:ilvl="0" w:tplc="ED9E5D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2051B"/>
    <w:multiLevelType w:val="hybridMultilevel"/>
    <w:tmpl w:val="659C93C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8"/>
  </w:num>
  <w:num w:numId="5">
    <w:abstractNumId w:val="13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6"/>
    <w:rsid w:val="0000539D"/>
    <w:rsid w:val="00032770"/>
    <w:rsid w:val="0007241A"/>
    <w:rsid w:val="000C566E"/>
    <w:rsid w:val="001723AB"/>
    <w:rsid w:val="0018587C"/>
    <w:rsid w:val="001900A2"/>
    <w:rsid w:val="001B4E7C"/>
    <w:rsid w:val="002221CA"/>
    <w:rsid w:val="00262B4B"/>
    <w:rsid w:val="0026499B"/>
    <w:rsid w:val="002A7A2D"/>
    <w:rsid w:val="002C498F"/>
    <w:rsid w:val="003E2EAD"/>
    <w:rsid w:val="00430C79"/>
    <w:rsid w:val="0044558C"/>
    <w:rsid w:val="004A61D6"/>
    <w:rsid w:val="004E2A6E"/>
    <w:rsid w:val="0058535B"/>
    <w:rsid w:val="005A22E1"/>
    <w:rsid w:val="00801151"/>
    <w:rsid w:val="00827016"/>
    <w:rsid w:val="008672E8"/>
    <w:rsid w:val="008B5B08"/>
    <w:rsid w:val="009E679C"/>
    <w:rsid w:val="00A31E5F"/>
    <w:rsid w:val="00A740E1"/>
    <w:rsid w:val="00AF789E"/>
    <w:rsid w:val="00B142B3"/>
    <w:rsid w:val="00B343B2"/>
    <w:rsid w:val="00BA79DF"/>
    <w:rsid w:val="00C1351D"/>
    <w:rsid w:val="00C452EC"/>
    <w:rsid w:val="00C626D6"/>
    <w:rsid w:val="00CB5823"/>
    <w:rsid w:val="00D8493C"/>
    <w:rsid w:val="00D94C3F"/>
    <w:rsid w:val="00DC3E75"/>
    <w:rsid w:val="00E751BA"/>
    <w:rsid w:val="00E86330"/>
    <w:rsid w:val="00EE523B"/>
    <w:rsid w:val="00F228CB"/>
    <w:rsid w:val="00F22B42"/>
    <w:rsid w:val="00F6296D"/>
    <w:rsid w:val="00FB132F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2C012-8C68-4CE3-A4FF-581434B9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D6"/>
  </w:style>
  <w:style w:type="paragraph" w:styleId="Footer">
    <w:name w:val="footer"/>
    <w:basedOn w:val="Normal"/>
    <w:link w:val="FooterChar"/>
    <w:uiPriority w:val="99"/>
    <w:unhideWhenUsed/>
    <w:rsid w:val="00C6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D6"/>
  </w:style>
  <w:style w:type="paragraph" w:styleId="BalloonText">
    <w:name w:val="Balloon Text"/>
    <w:basedOn w:val="Normal"/>
    <w:link w:val="BalloonTextChar"/>
    <w:uiPriority w:val="99"/>
    <w:semiHidden/>
    <w:unhideWhenUsed/>
    <w:rsid w:val="00C6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1D6"/>
    <w:pPr>
      <w:ind w:left="720"/>
      <w:contextualSpacing/>
    </w:pPr>
  </w:style>
  <w:style w:type="table" w:styleId="TableGrid">
    <w:name w:val="Table Grid"/>
    <w:basedOn w:val="TableNormal"/>
    <w:uiPriority w:val="59"/>
    <w:rsid w:val="004A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SUHAILI BINTI SALLEHUDDIN</dc:creator>
  <cp:lastModifiedBy>NORSURIA BINTI AZIS</cp:lastModifiedBy>
  <cp:revision>2</cp:revision>
  <dcterms:created xsi:type="dcterms:W3CDTF">2026-05-04T03:25:00Z</dcterms:created>
  <dcterms:modified xsi:type="dcterms:W3CDTF">2026-05-04T03:25:00Z</dcterms:modified>
</cp:coreProperties>
</file>